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44D2" w14:textId="77777777" w:rsidR="00070E0B" w:rsidRDefault="00070E0B" w:rsidP="00070E0B">
      <w:pPr>
        <w:rPr>
          <w:rFonts w:ascii="Arial" w:hAnsi="Arial" w:cs="Arial"/>
          <w:b/>
          <w:smallCaps/>
          <w:color w:val="84161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41FC3F" wp14:editId="0276DE5F">
            <wp:simplePos x="0" y="0"/>
            <wp:positionH relativeFrom="margin">
              <wp:posOffset>49530</wp:posOffset>
            </wp:positionH>
            <wp:positionV relativeFrom="paragraph">
              <wp:posOffset>-109220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E18F" w14:textId="77777777" w:rsidR="00070E0B" w:rsidRDefault="00070E0B" w:rsidP="00070E0B">
      <w:pPr>
        <w:rPr>
          <w:rFonts w:ascii="Arial" w:hAnsi="Arial" w:cs="Arial"/>
          <w:b/>
          <w:smallCaps/>
          <w:color w:val="841619"/>
          <w:sz w:val="44"/>
          <w:szCs w:val="44"/>
        </w:rPr>
      </w:pPr>
    </w:p>
    <w:p w14:paraId="38D830C6" w14:textId="77777777" w:rsidR="00070E0B" w:rsidRDefault="00070E0B" w:rsidP="00070E0B">
      <w:pPr>
        <w:rPr>
          <w:rFonts w:ascii="Arial" w:hAnsi="Arial" w:cs="Arial"/>
          <w:b/>
          <w:smallCaps/>
          <w:color w:val="841619"/>
          <w:sz w:val="44"/>
          <w:szCs w:val="44"/>
        </w:rPr>
      </w:pPr>
    </w:p>
    <w:p w14:paraId="58D3DF4A" w14:textId="77777777" w:rsidR="00070E0B" w:rsidRPr="00D10C96" w:rsidRDefault="00070E0B" w:rsidP="00070E0B">
      <w:pPr>
        <w:pBdr>
          <w:bottom w:val="single" w:sz="4" w:space="1" w:color="auto"/>
        </w:pBdr>
        <w:rPr>
          <w:rFonts w:ascii="Arial" w:hAnsi="Arial" w:cs="Arial"/>
          <w:b/>
          <w:smallCaps/>
          <w:color w:val="841619"/>
          <w:sz w:val="44"/>
          <w:szCs w:val="44"/>
        </w:rPr>
      </w:pPr>
      <w:r w:rsidRPr="00D10C96">
        <w:rPr>
          <w:rFonts w:ascii="Arial" w:hAnsi="Arial" w:cs="Arial"/>
          <w:b/>
          <w:smallCaps/>
          <w:color w:val="126289"/>
          <w:sz w:val="44"/>
          <w:szCs w:val="44"/>
        </w:rPr>
        <w:t>PROCESS REVIEW:  Flowcharts</w:t>
      </w:r>
    </w:p>
    <w:p w14:paraId="5329FF09" w14:textId="77777777" w:rsidR="00070E0B" w:rsidRPr="00153385" w:rsidRDefault="00070E0B" w:rsidP="00070E0B">
      <w:pPr>
        <w:pStyle w:val="ListParagraph"/>
        <w:spacing w:after="0"/>
        <w:jc w:val="both"/>
        <w:rPr>
          <w:rFonts w:ascii="Arial" w:hAnsi="Arial" w:cs="Arial"/>
          <w:sz w:val="8"/>
        </w:rPr>
      </w:pPr>
    </w:p>
    <w:p w14:paraId="0D29DE5B" w14:textId="77777777" w:rsidR="00070E0B" w:rsidRPr="00153385" w:rsidRDefault="00070E0B" w:rsidP="00070E0B">
      <w:pPr>
        <w:pStyle w:val="ListParagraph"/>
        <w:spacing w:after="0"/>
        <w:rPr>
          <w:rFonts w:ascii="Arial" w:hAnsi="Arial" w:cs="Arial"/>
          <w:sz w:val="14"/>
        </w:rPr>
      </w:pPr>
    </w:p>
    <w:p w14:paraId="1A43F39F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Event flow charts are designed to help competitive events run on time. </w:t>
      </w:r>
    </w:p>
    <w:p w14:paraId="3BE5D4D5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When flow charts are provided, event personnel will use a </w:t>
      </w:r>
      <w:r w:rsidRPr="00676906">
        <w:rPr>
          <w:rFonts w:ascii="Arial" w:hAnsi="Arial" w:cs="Arial"/>
          <w:u w:val="single"/>
        </w:rPr>
        <w:t>clock</w:t>
      </w:r>
      <w:r w:rsidRPr="00676906">
        <w:rPr>
          <w:rFonts w:ascii="Arial" w:hAnsi="Arial" w:cs="Arial"/>
        </w:rPr>
        <w:t xml:space="preserve"> to coordinate the time for movement from one part of the event to the next and NOT a stop watch.</w:t>
      </w:r>
    </w:p>
    <w:p w14:paraId="7B22C073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Before the event begins, event personnel should synchronize their watches, or use their cell phones for timing.</w:t>
      </w:r>
    </w:p>
    <w:p w14:paraId="7F3DEA25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CELL PHONE</w:t>
      </w:r>
      <w:r>
        <w:rPr>
          <w:rFonts w:ascii="Arial" w:hAnsi="Arial" w:cs="Arial"/>
        </w:rPr>
        <w:t>/SMART DEVICE</w:t>
      </w:r>
      <w:r w:rsidRPr="00676906">
        <w:rPr>
          <w:rFonts w:ascii="Arial" w:hAnsi="Arial" w:cs="Arial"/>
        </w:rPr>
        <w:t xml:space="preserve"> “heads up” – If personnel plan to use their cell phones to assure the event is timed correctly, the</w:t>
      </w:r>
      <w:r w:rsidRPr="007E2C68">
        <w:rPr>
          <w:rFonts w:ascii="Arial" w:hAnsi="Arial" w:cs="Arial"/>
          <w:color w:val="000000" w:themeColor="text1"/>
        </w:rPr>
        <w:t>y should tell competitors about this during the competitor orientation, and remind competitors that competitors may NOT use cell phones</w:t>
      </w:r>
      <w:r>
        <w:rPr>
          <w:rFonts w:ascii="Arial" w:hAnsi="Arial" w:cs="Arial"/>
          <w:color w:val="000000" w:themeColor="text1"/>
        </w:rPr>
        <w:t>/smart devices</w:t>
      </w:r>
      <w:r w:rsidRPr="007E2C68">
        <w:rPr>
          <w:rFonts w:ascii="Arial" w:hAnsi="Arial" w:cs="Arial"/>
          <w:color w:val="000000" w:themeColor="text1"/>
        </w:rPr>
        <w:t xml:space="preserve"> FOR ANY REASON during the event. </w:t>
      </w:r>
      <w:r>
        <w:rPr>
          <w:rFonts w:ascii="Arial" w:hAnsi="Arial" w:cs="Arial"/>
          <w:color w:val="000000" w:themeColor="text1"/>
        </w:rPr>
        <w:t xml:space="preserve"> (Exceptions: Those events that </w:t>
      </w:r>
      <w:r w:rsidRPr="007E2C68">
        <w:rPr>
          <w:rFonts w:ascii="Arial" w:hAnsi="Arial" w:cs="Arial"/>
          <w:color w:val="000000" w:themeColor="text1"/>
        </w:rPr>
        <w:t>allow electronic notecards and for simulated 911 call.)</w:t>
      </w:r>
    </w:p>
    <w:p w14:paraId="054C7CB7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Competitors should have access to the flow chart, and should be told their starting/stopping time.</w:t>
      </w:r>
    </w:p>
    <w:p w14:paraId="625921EA" w14:textId="77777777" w:rsidR="00070E0B" w:rsidRPr="00676906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If a break is needed or the time is off, event personnel may choose to skip an entire row of times on the flow chart to get back on time.</w:t>
      </w:r>
    </w:p>
    <w:p w14:paraId="1076F902" w14:textId="77777777" w:rsidR="00070E0B" w:rsidRPr="0005291E" w:rsidRDefault="00070E0B" w:rsidP="00070E0B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  <w:color w:val="000000" w:themeColor="text1"/>
        </w:rPr>
      </w:pPr>
      <w:r w:rsidRPr="00676906">
        <w:rPr>
          <w:rFonts w:ascii="Arial" w:hAnsi="Arial" w:cs="Arial"/>
        </w:rPr>
        <w:t xml:space="preserve">Events that use a flow </w:t>
      </w:r>
      <w:r w:rsidRPr="0005291E">
        <w:rPr>
          <w:rFonts w:ascii="Arial" w:hAnsi="Arial" w:cs="Arial"/>
          <w:color w:val="000000" w:themeColor="text1"/>
        </w:rPr>
        <w:t xml:space="preserve">chart during Round Two </w:t>
      </w:r>
      <w:r>
        <w:rPr>
          <w:rFonts w:ascii="Arial" w:hAnsi="Arial" w:cs="Arial"/>
          <w:color w:val="000000" w:themeColor="text1"/>
        </w:rPr>
        <w:t xml:space="preserve">at ILC </w:t>
      </w:r>
      <w:r w:rsidRPr="0005291E">
        <w:rPr>
          <w:rFonts w:ascii="Arial" w:hAnsi="Arial" w:cs="Arial"/>
          <w:color w:val="000000" w:themeColor="text1"/>
        </w:rPr>
        <w:t>include:</w:t>
      </w:r>
    </w:p>
    <w:p w14:paraId="3F3B83E3" w14:textId="77777777" w:rsidR="00070E0B" w:rsidRPr="0005291E" w:rsidRDefault="00070E0B" w:rsidP="00070E0B">
      <w:pPr>
        <w:pStyle w:val="ListParagraph"/>
        <w:numPr>
          <w:ilvl w:val="0"/>
          <w:numId w:val="2"/>
        </w:numPr>
        <w:ind w:left="1440"/>
        <w:jc w:val="both"/>
        <w:rPr>
          <w:rFonts w:ascii="Arial" w:hAnsi="Arial" w:cs="Arial"/>
          <w:color w:val="000000" w:themeColor="text1"/>
        </w:rPr>
      </w:pPr>
      <w:r w:rsidRPr="0005291E">
        <w:rPr>
          <w:rFonts w:ascii="Arial" w:hAnsi="Arial" w:cs="Arial"/>
          <w:color w:val="000000" w:themeColor="text1"/>
        </w:rPr>
        <w:t>Creative Problem Solving</w:t>
      </w:r>
    </w:p>
    <w:p w14:paraId="693F8436" w14:textId="77777777" w:rsidR="00070E0B" w:rsidRDefault="00070E0B" w:rsidP="00070E0B">
      <w:pPr>
        <w:pStyle w:val="ListParagraph"/>
        <w:numPr>
          <w:ilvl w:val="0"/>
          <w:numId w:val="2"/>
        </w:numPr>
        <w:ind w:left="1440"/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Forensic Medicine</w:t>
      </w:r>
    </w:p>
    <w:p w14:paraId="44C00946" w14:textId="77777777" w:rsidR="00070E0B" w:rsidRPr="00676906" w:rsidRDefault="00070E0B" w:rsidP="00070E0B">
      <w:pPr>
        <w:pStyle w:val="ListParagraph"/>
        <w:numPr>
          <w:ilvl w:val="0"/>
          <w:numId w:val="2"/>
        </w:numPr>
        <w:ind w:left="1440"/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Parliamentary Procedure</w:t>
      </w:r>
    </w:p>
    <w:p w14:paraId="16308D5C" w14:textId="77777777" w:rsidR="00070E0B" w:rsidRPr="00676906" w:rsidRDefault="00070E0B" w:rsidP="00070E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When a flow chart is NOT provided, the event is generally timed with a stopwatch. </w:t>
      </w:r>
    </w:p>
    <w:p w14:paraId="5FABCE79" w14:textId="77777777" w:rsidR="00070E0B" w:rsidRPr="00676906" w:rsidRDefault="00070E0B" w:rsidP="00070E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Written tests are timed with a clock or egg timer.</w:t>
      </w:r>
    </w:p>
    <w:p w14:paraId="5D1CDFCE" w14:textId="77777777" w:rsidR="00070E0B" w:rsidRPr="00676906" w:rsidRDefault="00070E0B" w:rsidP="00070E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EHP, EW and </w:t>
      </w:r>
      <w:r>
        <w:rPr>
          <w:rFonts w:ascii="Arial" w:hAnsi="Arial" w:cs="Arial"/>
        </w:rPr>
        <w:t>OC</w:t>
      </w:r>
      <w:r w:rsidRPr="00676906">
        <w:rPr>
          <w:rFonts w:ascii="Arial" w:hAnsi="Arial" w:cs="Arial"/>
        </w:rPr>
        <w:t xml:space="preserve"> are timed with a clock </w:t>
      </w:r>
    </w:p>
    <w:p w14:paraId="37C2D899" w14:textId="77777777" w:rsidR="00070E0B" w:rsidRPr="00676906" w:rsidRDefault="00070E0B" w:rsidP="00070E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>Space is provided on the chart to write in the competitor/team number or name.</w:t>
      </w:r>
    </w:p>
    <w:p w14:paraId="48FC3B99" w14:textId="77777777" w:rsidR="00070E0B" w:rsidRDefault="00070E0B" w:rsidP="00070E0B"/>
    <w:p w14:paraId="0F874A81" w14:textId="77777777" w:rsidR="00A744D4" w:rsidRDefault="00263BA5"/>
    <w:sectPr w:rsidR="00A744D4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20DB" w14:textId="77777777" w:rsidR="00263BA5" w:rsidRDefault="00263BA5" w:rsidP="00070E0B">
      <w:r>
        <w:separator/>
      </w:r>
    </w:p>
  </w:endnote>
  <w:endnote w:type="continuationSeparator" w:id="0">
    <w:p w14:paraId="703444FA" w14:textId="77777777" w:rsidR="00263BA5" w:rsidRDefault="00263BA5" w:rsidP="000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8569" w14:textId="017E5EF2" w:rsidR="007A01C7" w:rsidRPr="007A01C7" w:rsidRDefault="009A173B">
    <w:pPr>
      <w:pStyle w:val="Footer"/>
      <w:rPr>
        <w:rFonts w:ascii="Arial" w:hAnsi="Arial" w:cs="Arial"/>
      </w:rPr>
    </w:pPr>
    <w:r>
      <w:tab/>
      <w:t xml:space="preserve">                                                               </w:t>
    </w:r>
    <w:r w:rsidR="004362BC">
      <w:rPr>
        <w:rFonts w:ascii="Arial" w:hAnsi="Arial" w:cs="Arial"/>
      </w:rPr>
      <w:t>Reviewed</w:t>
    </w:r>
    <w:r>
      <w:rPr>
        <w:rFonts w:ascii="Arial" w:hAnsi="Arial" w:cs="Arial"/>
      </w:rPr>
      <w:t xml:space="preserve"> September 20</w:t>
    </w:r>
    <w:r w:rsidR="00070E0B">
      <w:rPr>
        <w:rFonts w:ascii="Arial" w:hAnsi="Arial" w:cs="Arial"/>
      </w:rPr>
      <w:t>2</w:t>
    </w:r>
    <w:r w:rsidR="004362B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A254" w14:textId="77777777" w:rsidR="00263BA5" w:rsidRDefault="00263BA5" w:rsidP="00070E0B">
      <w:r>
        <w:separator/>
      </w:r>
    </w:p>
  </w:footnote>
  <w:footnote w:type="continuationSeparator" w:id="0">
    <w:p w14:paraId="3353E90B" w14:textId="77777777" w:rsidR="00263BA5" w:rsidRDefault="00263BA5" w:rsidP="0007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DD"/>
    <w:multiLevelType w:val="hybridMultilevel"/>
    <w:tmpl w:val="638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400F"/>
    <w:multiLevelType w:val="hybridMultilevel"/>
    <w:tmpl w:val="6B6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B"/>
    <w:rsid w:val="00070E0B"/>
    <w:rsid w:val="000A79E6"/>
    <w:rsid w:val="00263BA5"/>
    <w:rsid w:val="00315506"/>
    <w:rsid w:val="004362BC"/>
    <w:rsid w:val="009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5B853"/>
  <w15:chartTrackingRefBased/>
  <w15:docId w15:val="{49344C8D-C75E-FD41-81F7-B3B8253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2021-09-06T22:14:00Z</dcterms:created>
  <dcterms:modified xsi:type="dcterms:W3CDTF">2021-09-06T22:14:00Z</dcterms:modified>
</cp:coreProperties>
</file>