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FFE0" w14:textId="2D8A8BBB" w:rsidR="00AB0088" w:rsidRPr="00D40461" w:rsidRDefault="00AB0088" w:rsidP="00AB008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4D39E22C" wp14:editId="40A6A141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 w:rsidR="00260C14">
        <w:rPr>
          <w:rFonts w:ascii="Arial" w:hAnsi="Arial" w:cs="Arial"/>
          <w:b/>
          <w:bCs/>
          <w:sz w:val="22"/>
          <w:szCs w:val="22"/>
          <w:u w:val="single"/>
        </w:rPr>
        <w:t xml:space="preserve">HOSA &amp; Online </w:t>
      </w:r>
      <w:r w:rsidR="00CD19BD">
        <w:rPr>
          <w:rFonts w:ascii="Arial" w:hAnsi="Arial" w:cs="Arial"/>
          <w:b/>
          <w:bCs/>
          <w:sz w:val="22"/>
          <w:szCs w:val="22"/>
          <w:u w:val="single"/>
        </w:rPr>
        <w:t xml:space="preserve">Project Based </w:t>
      </w:r>
      <w:r w:rsidR="00260C14">
        <w:rPr>
          <w:rFonts w:ascii="Arial" w:hAnsi="Arial" w:cs="Arial"/>
          <w:b/>
          <w:bCs/>
          <w:sz w:val="22"/>
          <w:szCs w:val="22"/>
          <w:u w:val="single"/>
        </w:rPr>
        <w:t xml:space="preserve">Learning </w:t>
      </w:r>
    </w:p>
    <w:p w14:paraId="62C2E9A6" w14:textId="77777777" w:rsidR="00AB0088" w:rsidRPr="00C3796E" w:rsidRDefault="00AB0088" w:rsidP="00AB0088">
      <w:pPr>
        <w:rPr>
          <w:rFonts w:ascii="Arial" w:hAnsi="Arial" w:cs="Arial"/>
          <w:sz w:val="22"/>
          <w:szCs w:val="22"/>
        </w:rPr>
      </w:pPr>
    </w:p>
    <w:p w14:paraId="6A8A64C3" w14:textId="77777777" w:rsidR="00AB0088" w:rsidRPr="00D40461" w:rsidRDefault="00AB0088" w:rsidP="00AB0088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Objectives:</w:t>
      </w:r>
    </w:p>
    <w:p w14:paraId="5A48766A" w14:textId="77777777" w:rsidR="00915D52" w:rsidRPr="00915D52" w:rsidRDefault="00915D52" w:rsidP="00915D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28F397BA" w14:textId="08788414" w:rsidR="00AB0088" w:rsidRPr="00D40461" w:rsidRDefault="00260C14" w:rsidP="00AB00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“</w:t>
      </w:r>
      <w:r w:rsidR="001D0B18">
        <w:rPr>
          <w:rFonts w:ascii="Arial" w:hAnsi="Arial" w:cs="Arial"/>
          <w:sz w:val="22"/>
          <w:szCs w:val="22"/>
        </w:rPr>
        <w:t>COVID-19 vaccines required for grades 9+</w:t>
      </w:r>
      <w:r>
        <w:rPr>
          <w:rFonts w:ascii="Arial" w:hAnsi="Arial" w:cs="Arial"/>
          <w:sz w:val="22"/>
          <w:szCs w:val="22"/>
        </w:rPr>
        <w:t>”</w:t>
      </w:r>
      <w:r w:rsidR="00AB0088">
        <w:rPr>
          <w:rFonts w:ascii="Arial" w:hAnsi="Arial" w:cs="Arial"/>
          <w:sz w:val="22"/>
          <w:szCs w:val="22"/>
        </w:rPr>
        <w:t>.</w:t>
      </w:r>
    </w:p>
    <w:p w14:paraId="24107E88" w14:textId="11DA5C6C" w:rsidR="00AB0088" w:rsidRPr="00D40461" w:rsidRDefault="00260C14" w:rsidP="00AB00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 a defense of their assigned side of the “</w:t>
      </w:r>
      <w:r w:rsidR="001D0B18">
        <w:rPr>
          <w:rFonts w:ascii="Arial" w:hAnsi="Arial" w:cs="Arial"/>
          <w:sz w:val="22"/>
          <w:szCs w:val="22"/>
        </w:rPr>
        <w:t>COVID -19 Vaccine”</w:t>
      </w:r>
      <w:r w:rsidR="00043B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debate</w:t>
      </w:r>
      <w:r w:rsidR="00AB0088">
        <w:rPr>
          <w:rFonts w:ascii="Arial" w:hAnsi="Arial" w:cs="Arial"/>
          <w:sz w:val="22"/>
          <w:szCs w:val="22"/>
        </w:rPr>
        <w:t>.</w:t>
      </w:r>
      <w:r w:rsidR="00AB0088" w:rsidRPr="00D40461">
        <w:rPr>
          <w:rFonts w:ascii="Arial" w:hAnsi="Arial" w:cs="Arial"/>
          <w:sz w:val="22"/>
          <w:szCs w:val="22"/>
        </w:rPr>
        <w:t xml:space="preserve"> </w:t>
      </w:r>
    </w:p>
    <w:p w14:paraId="27D2F795" w14:textId="58F73317" w:rsidR="00260C14" w:rsidRDefault="00AB0088" w:rsidP="00AB00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0C14">
        <w:rPr>
          <w:rFonts w:ascii="Arial" w:hAnsi="Arial" w:cs="Arial"/>
          <w:sz w:val="22"/>
          <w:szCs w:val="22"/>
        </w:rPr>
        <w:t xml:space="preserve">identify </w:t>
      </w:r>
      <w:r w:rsidR="00260C14">
        <w:rPr>
          <w:rFonts w:ascii="Arial" w:hAnsi="Arial" w:cs="Arial"/>
          <w:sz w:val="22"/>
          <w:szCs w:val="22"/>
        </w:rPr>
        <w:t>a public health issue in their area</w:t>
      </w:r>
      <w:r w:rsidR="001D0B18">
        <w:rPr>
          <w:rFonts w:ascii="Arial" w:hAnsi="Arial" w:cs="Arial"/>
          <w:sz w:val="22"/>
          <w:szCs w:val="22"/>
        </w:rPr>
        <w:t xml:space="preserve"> or this year’s topic:  Good Oral Health = Good Overall Health </w:t>
      </w:r>
      <w:r w:rsidR="00260C14">
        <w:rPr>
          <w:rFonts w:ascii="Arial" w:hAnsi="Arial" w:cs="Arial"/>
          <w:sz w:val="22"/>
          <w:szCs w:val="22"/>
        </w:rPr>
        <w:t>.</w:t>
      </w:r>
    </w:p>
    <w:p w14:paraId="6370D03D" w14:textId="77777777" w:rsidR="00AB0088" w:rsidRPr="00260C14" w:rsidRDefault="00260C14" w:rsidP="00AB00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 a presentation of the public health issue identified.</w:t>
      </w:r>
    </w:p>
    <w:p w14:paraId="79F1AE71" w14:textId="301B006B" w:rsidR="00AB0088" w:rsidRDefault="00F96199" w:rsidP="00AB00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a PSA on how </w:t>
      </w:r>
      <w:r w:rsidR="001D0B18">
        <w:rPr>
          <w:rFonts w:ascii="Arial" w:hAnsi="Arial" w:cs="Arial"/>
          <w:sz w:val="22"/>
          <w:szCs w:val="22"/>
        </w:rPr>
        <w:t>bone marrow donation saves lives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7BE0FAC" w14:textId="347FD87A" w:rsidR="00F96199" w:rsidRDefault="00F96199" w:rsidP="00AB00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compose a research persuasive paper “</w:t>
      </w:r>
      <w:r w:rsidR="001D0B18">
        <w:rPr>
          <w:rFonts w:ascii="Arial" w:hAnsi="Arial" w:cs="Arial"/>
          <w:sz w:val="22"/>
          <w:szCs w:val="22"/>
        </w:rPr>
        <w:t>Vaping:  Safe or Sorry?</w:t>
      </w:r>
      <w:r w:rsidR="001D0B18">
        <w:rPr>
          <w:rFonts w:ascii="Arial" w:hAnsi="Arial" w:cs="Arial"/>
          <w:sz w:val="22"/>
          <w:szCs w:val="22"/>
        </w:rPr>
        <w:br/>
      </w:r>
    </w:p>
    <w:p w14:paraId="616C259B" w14:textId="77777777" w:rsidR="00AB0088" w:rsidRPr="00D40461" w:rsidRDefault="00AB0088" w:rsidP="00915D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0CEB8946" w14:textId="77777777" w:rsidR="00AB0088" w:rsidRPr="00D40461" w:rsidRDefault="00AB0088" w:rsidP="00AB0088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42FDED5D" w14:textId="77777777" w:rsidR="00AB0088" w:rsidRPr="00D40461" w:rsidRDefault="00F96199" w:rsidP="00AB008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and prepare defense of side of the debate</w:t>
      </w:r>
      <w:r w:rsidR="00AB0088">
        <w:rPr>
          <w:rFonts w:ascii="Arial" w:hAnsi="Arial" w:cs="Arial"/>
          <w:sz w:val="22"/>
          <w:szCs w:val="22"/>
        </w:rPr>
        <w:t>.</w:t>
      </w:r>
      <w:r w:rsidR="00AB0088" w:rsidRPr="00D4046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two</w:t>
      </w:r>
      <w:r w:rsidR="00AB0088" w:rsidRPr="00D40461">
        <w:rPr>
          <w:rFonts w:ascii="Arial" w:hAnsi="Arial" w:cs="Arial"/>
          <w:sz w:val="22"/>
          <w:szCs w:val="22"/>
        </w:rPr>
        <w:t xml:space="preserve"> class period</w:t>
      </w:r>
      <w:r>
        <w:rPr>
          <w:rFonts w:ascii="Arial" w:hAnsi="Arial" w:cs="Arial"/>
          <w:sz w:val="22"/>
          <w:szCs w:val="22"/>
        </w:rPr>
        <w:t>s</w:t>
      </w:r>
    </w:p>
    <w:p w14:paraId="2287E5B3" w14:textId="77777777" w:rsidR="00AB0088" w:rsidRDefault="00F96199" w:rsidP="00AB008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Explore public health issues and complete presentation. – four class periods</w:t>
      </w:r>
    </w:p>
    <w:p w14:paraId="5283C07E" w14:textId="77777777" w:rsidR="00F96199" w:rsidRDefault="00F96199" w:rsidP="00AB008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 of PSA – four class periods</w:t>
      </w:r>
    </w:p>
    <w:p w14:paraId="237C9205" w14:textId="77777777" w:rsidR="00F96199" w:rsidRDefault="00F96199" w:rsidP="00AB008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Persuasive Paper – 2 class periods</w:t>
      </w:r>
    </w:p>
    <w:p w14:paraId="7CFA8109" w14:textId="77777777" w:rsidR="00AB0088" w:rsidRPr="00D40461" w:rsidRDefault="00AB0088" w:rsidP="00AB0088">
      <w:pPr>
        <w:rPr>
          <w:rFonts w:ascii="Arial" w:hAnsi="Arial" w:cs="Arial"/>
          <w:i/>
          <w:iCs/>
          <w:sz w:val="22"/>
          <w:szCs w:val="22"/>
        </w:rPr>
      </w:pPr>
    </w:p>
    <w:p w14:paraId="31353174" w14:textId="77777777" w:rsidR="00AB0088" w:rsidRPr="00D40461" w:rsidRDefault="00AB0088" w:rsidP="00AB0088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60B6FA4B" w14:textId="77777777" w:rsidR="00AB0088" w:rsidRPr="00D40461" w:rsidRDefault="00AB0088" w:rsidP="00AB008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14:paraId="66ACF034" w14:textId="77777777" w:rsidR="00AB0088" w:rsidRPr="00D40461" w:rsidRDefault="00AB0088" w:rsidP="00AB008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HOSA – Future Health Professionals Competitive Events Guidelines</w:t>
      </w:r>
    </w:p>
    <w:p w14:paraId="1387D662" w14:textId="77777777" w:rsidR="00AB0088" w:rsidRPr="00D40461" w:rsidRDefault="00AB0088" w:rsidP="00AB0088">
      <w:pPr>
        <w:rPr>
          <w:rFonts w:ascii="Arial" w:hAnsi="Arial" w:cs="Arial"/>
          <w:i/>
          <w:iCs/>
          <w:sz w:val="22"/>
          <w:szCs w:val="22"/>
        </w:rPr>
      </w:pPr>
    </w:p>
    <w:p w14:paraId="5D3818C2" w14:textId="77777777" w:rsidR="00AB0088" w:rsidRPr="00D40461" w:rsidRDefault="00AB0088" w:rsidP="00AB0088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4C1ABC4B" w14:textId="77777777" w:rsidR="00AB0088" w:rsidRPr="00D40461" w:rsidRDefault="00F96199" w:rsidP="00AB00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 on PBL and decided topic.</w:t>
      </w:r>
    </w:p>
    <w:p w14:paraId="38B65FB7" w14:textId="77777777" w:rsidR="00AB0088" w:rsidRDefault="00F96199" w:rsidP="00AB00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and identify public health issue.</w:t>
      </w:r>
    </w:p>
    <w:p w14:paraId="4782BA7C" w14:textId="77777777" w:rsidR="00F96199" w:rsidRDefault="00F96199" w:rsidP="00AB00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presentation using Public Health guidelines.</w:t>
      </w:r>
    </w:p>
    <w:p w14:paraId="7D38FA10" w14:textId="27A08794" w:rsidR="00AB0088" w:rsidRDefault="00AB0088" w:rsidP="00AB00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</w:t>
      </w:r>
      <w:r w:rsidR="00F96199">
        <w:rPr>
          <w:rFonts w:ascii="Arial" w:hAnsi="Arial" w:cs="Arial"/>
          <w:sz w:val="22"/>
          <w:szCs w:val="22"/>
        </w:rPr>
        <w:t>PSA.</w:t>
      </w:r>
    </w:p>
    <w:p w14:paraId="0DDE41E9" w14:textId="547E08A3" w:rsidR="00AB0088" w:rsidRPr="00D40461" w:rsidRDefault="00F96199" w:rsidP="00AB00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persuasive paper.</w:t>
      </w:r>
    </w:p>
    <w:p w14:paraId="22933222" w14:textId="77777777" w:rsidR="00AB0088" w:rsidRPr="00D40461" w:rsidRDefault="00AB0088" w:rsidP="00AB0088">
      <w:pPr>
        <w:rPr>
          <w:rFonts w:ascii="Arial" w:hAnsi="Arial" w:cs="Arial"/>
          <w:i/>
          <w:iCs/>
          <w:sz w:val="22"/>
          <w:szCs w:val="22"/>
        </w:rPr>
      </w:pPr>
    </w:p>
    <w:p w14:paraId="03F6F575" w14:textId="77777777" w:rsidR="00AB0088" w:rsidRPr="00D40461" w:rsidRDefault="00AB0088" w:rsidP="00AB0088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34333856" w14:textId="77777777" w:rsidR="00AB0088" w:rsidRDefault="00F96199" w:rsidP="00F96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   Public Health presentation</w:t>
      </w:r>
    </w:p>
    <w:p w14:paraId="2C0502E0" w14:textId="77777777" w:rsidR="00F96199" w:rsidRDefault="00F96199" w:rsidP="00F96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  PSA</w:t>
      </w:r>
    </w:p>
    <w:p w14:paraId="574C17BA" w14:textId="77777777" w:rsidR="00F96199" w:rsidRDefault="00F96199" w:rsidP="00F96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  Researched Persuasive Paper</w:t>
      </w:r>
    </w:p>
    <w:p w14:paraId="1D3717EF" w14:textId="77777777" w:rsidR="00F96199" w:rsidRPr="00F96199" w:rsidRDefault="00F96199" w:rsidP="00F96199">
      <w:pPr>
        <w:rPr>
          <w:rFonts w:ascii="Arial" w:hAnsi="Arial" w:cs="Arial"/>
          <w:sz w:val="22"/>
          <w:szCs w:val="22"/>
        </w:rPr>
      </w:pPr>
    </w:p>
    <w:p w14:paraId="659DEBBC" w14:textId="77777777" w:rsidR="00AB0088" w:rsidRPr="00D40461" w:rsidRDefault="00AB0088" w:rsidP="00AB0088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7669892C" w14:textId="0BF5392C" w:rsidR="00F96199" w:rsidRDefault="00AB0088" w:rsidP="00F96199">
      <w:pPr>
        <w:rPr>
          <w:rFonts w:ascii="Arial" w:eastAsia="Times New Roman" w:hAnsi="Arial" w:cs="Arial"/>
        </w:rPr>
      </w:pPr>
      <w:r w:rsidRPr="00D40461">
        <w:rPr>
          <w:rFonts w:ascii="Arial" w:hAnsi="Arial" w:cs="Arial"/>
          <w:sz w:val="22"/>
          <w:szCs w:val="22"/>
        </w:rPr>
        <w:t>NCHSE</w:t>
      </w:r>
      <w:r w:rsidRPr="00D40461">
        <w:rPr>
          <w:rFonts w:ascii="Arial" w:hAnsi="Arial" w:cs="Arial"/>
          <w:sz w:val="22"/>
          <w:szCs w:val="22"/>
        </w:rPr>
        <w:br/>
      </w:r>
      <w:r w:rsidR="00F96199" w:rsidRPr="00F96199">
        <w:rPr>
          <w:rFonts w:ascii="Arial" w:eastAsia="Times New Roman" w:hAnsi="Arial" w:cs="Arial"/>
        </w:rPr>
        <w:t xml:space="preserve">2.3.1 </w:t>
      </w:r>
      <w:r w:rsidR="00C83E7E">
        <w:rPr>
          <w:rFonts w:ascii="Arial" w:eastAsia="Times New Roman" w:hAnsi="Arial" w:cs="Arial"/>
        </w:rPr>
        <w:tab/>
      </w:r>
      <w:r w:rsidR="00F96199" w:rsidRPr="00F96199">
        <w:rPr>
          <w:rFonts w:ascii="Arial" w:eastAsia="Times New Roman" w:hAnsi="Arial" w:cs="Arial"/>
        </w:rPr>
        <w:t xml:space="preserve">Use proper elements of written and electronic communication (spelling, grammar, </w:t>
      </w:r>
    </w:p>
    <w:p w14:paraId="599EF286" w14:textId="1DE417DC" w:rsidR="00C83E7E" w:rsidRPr="00F96199" w:rsidRDefault="00C83E7E" w:rsidP="00F9619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F96199">
        <w:rPr>
          <w:rFonts w:ascii="Arial" w:eastAsia="Times New Roman" w:hAnsi="Arial" w:cs="Arial"/>
        </w:rPr>
        <w:t>and formatting)</w:t>
      </w:r>
    </w:p>
    <w:p w14:paraId="49C0632E" w14:textId="52742831" w:rsidR="00F96199" w:rsidRPr="00F96199" w:rsidRDefault="00F96199" w:rsidP="00F96199">
      <w:pPr>
        <w:rPr>
          <w:rFonts w:ascii="Arial" w:eastAsia="Times New Roman" w:hAnsi="Arial" w:cs="Arial"/>
        </w:rPr>
      </w:pPr>
      <w:r w:rsidRPr="00F96199">
        <w:rPr>
          <w:rFonts w:ascii="Arial" w:eastAsia="Times New Roman" w:hAnsi="Arial" w:cs="Arial"/>
        </w:rPr>
        <w:t xml:space="preserve">3.1.3 </w:t>
      </w:r>
      <w:r w:rsidR="00C83E7E">
        <w:rPr>
          <w:rFonts w:ascii="Arial" w:eastAsia="Times New Roman" w:hAnsi="Arial" w:cs="Arial"/>
        </w:rPr>
        <w:tab/>
      </w:r>
      <w:r w:rsidRPr="00F96199">
        <w:rPr>
          <w:rFonts w:ascii="Arial" w:eastAsia="Times New Roman" w:hAnsi="Arial" w:cs="Arial"/>
        </w:rPr>
        <w:t>Analyze the impact of emerging issues on healthcare delivery systems.</w:t>
      </w:r>
    </w:p>
    <w:p w14:paraId="74A9C1D6" w14:textId="4D36AE66" w:rsidR="00F96199" w:rsidRPr="00F96199" w:rsidRDefault="00F96199" w:rsidP="00F96199">
      <w:pPr>
        <w:rPr>
          <w:rFonts w:ascii="Arial" w:eastAsia="Times New Roman" w:hAnsi="Arial" w:cs="Arial"/>
        </w:rPr>
      </w:pPr>
      <w:r w:rsidRPr="00F96199">
        <w:rPr>
          <w:rFonts w:ascii="Arial" w:eastAsia="Times New Roman" w:hAnsi="Arial" w:cs="Arial"/>
        </w:rPr>
        <w:t xml:space="preserve">6.1.2 </w:t>
      </w:r>
      <w:r w:rsidR="00C83E7E">
        <w:rPr>
          <w:rFonts w:ascii="Arial" w:eastAsia="Times New Roman" w:hAnsi="Arial" w:cs="Arial"/>
        </w:rPr>
        <w:tab/>
      </w:r>
      <w:r w:rsidRPr="00F96199">
        <w:rPr>
          <w:rFonts w:ascii="Arial" w:eastAsia="Times New Roman" w:hAnsi="Arial" w:cs="Arial"/>
        </w:rPr>
        <w:t>Identify ethical issues and their implications related to healthcare.</w:t>
      </w:r>
    </w:p>
    <w:p w14:paraId="2F7E1EB0" w14:textId="77777777" w:rsidR="00AB0088" w:rsidRPr="00D40461" w:rsidRDefault="00AB0088" w:rsidP="00AB0088">
      <w:pPr>
        <w:rPr>
          <w:rFonts w:ascii="Arial" w:eastAsia="Times New Roman" w:hAnsi="Arial" w:cs="Arial"/>
          <w:sz w:val="22"/>
          <w:szCs w:val="22"/>
        </w:rPr>
      </w:pPr>
    </w:p>
    <w:p w14:paraId="146C07CD" w14:textId="77777777" w:rsidR="00AB0088" w:rsidRPr="00D40461" w:rsidRDefault="00AB0088" w:rsidP="00AB0088">
      <w:pPr>
        <w:rPr>
          <w:rFonts w:ascii="Arial" w:eastAsia="Times New Roman" w:hAnsi="Arial" w:cs="Arial"/>
          <w:sz w:val="22"/>
          <w:szCs w:val="22"/>
        </w:rPr>
      </w:pPr>
    </w:p>
    <w:p w14:paraId="0F74105A" w14:textId="0BAA1074" w:rsidR="00AB0088" w:rsidRPr="00D40461" w:rsidRDefault="00AB0088" w:rsidP="00AB0088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</w:t>
      </w:r>
      <w:r w:rsidR="00610BD0">
        <w:rPr>
          <w:rFonts w:ascii="Arial" w:eastAsia="Times New Roman" w:hAnsi="Arial" w:cs="Arial"/>
          <w:i/>
          <w:iCs/>
          <w:sz w:val="22"/>
          <w:szCs w:val="22"/>
        </w:rPr>
        <w:t>visit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72A40E1B" w14:textId="77777777" w:rsidR="00AB0088" w:rsidRPr="00D40461" w:rsidRDefault="00AB0088" w:rsidP="00AB0088">
      <w:pPr>
        <w:rPr>
          <w:rFonts w:ascii="Arial" w:hAnsi="Arial" w:cs="Arial"/>
          <w:sz w:val="22"/>
          <w:szCs w:val="22"/>
        </w:rPr>
      </w:pPr>
    </w:p>
    <w:p w14:paraId="1ABE119B" w14:textId="77777777" w:rsidR="00AB0088" w:rsidRDefault="00AB0088" w:rsidP="00AB0088"/>
    <w:p w14:paraId="08B61B16" w14:textId="77777777" w:rsidR="00A744D4" w:rsidRDefault="004F3B2B"/>
    <w:sectPr w:rsidR="00A744D4" w:rsidSect="00315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78AD" w14:textId="77777777" w:rsidR="004F3B2B" w:rsidRDefault="004F3B2B">
      <w:r>
        <w:separator/>
      </w:r>
    </w:p>
  </w:endnote>
  <w:endnote w:type="continuationSeparator" w:id="0">
    <w:p w14:paraId="5419B821" w14:textId="77777777" w:rsidR="004F3B2B" w:rsidRDefault="004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0389" w14:textId="77777777" w:rsidR="00915D52" w:rsidRDefault="00915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584F" w14:textId="1F61ED55" w:rsidR="00D40461" w:rsidRPr="00D40461" w:rsidRDefault="00AB0088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>8.</w:t>
    </w:r>
    <w:r w:rsidR="00915D52">
      <w:rPr>
        <w:rFonts w:ascii="Arial" w:hAnsi="Arial" w:cs="Arial"/>
        <w:sz w:val="22"/>
        <w:szCs w:val="22"/>
      </w:rPr>
      <w:t>10</w:t>
    </w:r>
    <w:r w:rsidRPr="00D40461">
      <w:rPr>
        <w:rFonts w:ascii="Arial" w:hAnsi="Arial" w:cs="Arial"/>
        <w:sz w:val="22"/>
        <w:szCs w:val="22"/>
      </w:rPr>
      <w:t>.202</w:t>
    </w:r>
    <w:r w:rsidR="00043B2E">
      <w:rPr>
        <w:rFonts w:ascii="Arial" w:hAnsi="Arial" w:cs="Arial"/>
        <w:sz w:val="22"/>
        <w:szCs w:val="22"/>
      </w:rPr>
      <w:t>1</w:t>
    </w:r>
  </w:p>
  <w:p w14:paraId="7204BF50" w14:textId="77777777" w:rsidR="00D40461" w:rsidRDefault="004F3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0152" w14:textId="77777777" w:rsidR="00915D52" w:rsidRDefault="0091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6A62" w14:textId="77777777" w:rsidR="004F3B2B" w:rsidRDefault="004F3B2B">
      <w:r>
        <w:separator/>
      </w:r>
    </w:p>
  </w:footnote>
  <w:footnote w:type="continuationSeparator" w:id="0">
    <w:p w14:paraId="0DD3EB2E" w14:textId="77777777" w:rsidR="004F3B2B" w:rsidRDefault="004F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52AD" w14:textId="77777777" w:rsidR="00915D52" w:rsidRDefault="00915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A96" w14:textId="77777777" w:rsidR="00915D52" w:rsidRDefault="00915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8223" w14:textId="77777777" w:rsidR="00915D52" w:rsidRDefault="00915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458"/>
    <w:multiLevelType w:val="hybridMultilevel"/>
    <w:tmpl w:val="FB8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88"/>
    <w:rsid w:val="00043B2E"/>
    <w:rsid w:val="000A79E6"/>
    <w:rsid w:val="001D0B18"/>
    <w:rsid w:val="00260C14"/>
    <w:rsid w:val="00315506"/>
    <w:rsid w:val="004F3B2B"/>
    <w:rsid w:val="00610BD0"/>
    <w:rsid w:val="00685670"/>
    <w:rsid w:val="008924F6"/>
    <w:rsid w:val="00915D52"/>
    <w:rsid w:val="009F78C6"/>
    <w:rsid w:val="00AB0088"/>
    <w:rsid w:val="00C12253"/>
    <w:rsid w:val="00C83E7E"/>
    <w:rsid w:val="00CD19BD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01E90"/>
  <w15:chartTrackingRefBased/>
  <w15:docId w15:val="{C2EE3645-513D-FB4F-BCE7-618EEA01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0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0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0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88"/>
  </w:style>
  <w:style w:type="paragraph" w:styleId="Header">
    <w:name w:val="header"/>
    <w:basedOn w:val="Normal"/>
    <w:link w:val="HeaderChar"/>
    <w:uiPriority w:val="99"/>
    <w:unhideWhenUsed/>
    <w:rsid w:val="00915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52"/>
  </w:style>
  <w:style w:type="character" w:styleId="FollowedHyperlink">
    <w:name w:val="FollowedHyperlink"/>
    <w:basedOn w:val="DefaultParagraphFont"/>
    <w:uiPriority w:val="99"/>
    <w:semiHidden/>
    <w:unhideWhenUsed/>
    <w:rsid w:val="001D0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2021-08-10T14:43:00Z</dcterms:created>
  <dcterms:modified xsi:type="dcterms:W3CDTF">2021-08-10T14:43:00Z</dcterms:modified>
</cp:coreProperties>
</file>