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F8E8A" w14:textId="77777777" w:rsidR="007A0342" w:rsidRDefault="007A0342" w:rsidP="007A0342">
      <w:pPr>
        <w:pBdr>
          <w:bottom w:val="single" w:sz="4" w:space="1" w:color="auto"/>
        </w:pBdr>
        <w:rPr>
          <w:rFonts w:ascii="Arial" w:hAnsi="Arial" w:cs="Arial"/>
          <w:color w:val="126289"/>
          <w:sz w:val="56"/>
          <w:szCs w:val="62"/>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261D2693" wp14:editId="475DAC65">
            <wp:simplePos x="0" y="0"/>
            <wp:positionH relativeFrom="margin">
              <wp:posOffset>-62865</wp:posOffset>
            </wp:positionH>
            <wp:positionV relativeFrom="paragraph">
              <wp:posOffset>-454660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C1834" w14:textId="77777777" w:rsidR="007A0342" w:rsidRPr="00E21589" w:rsidRDefault="007A0342" w:rsidP="007A0342">
      <w:pPr>
        <w:pBdr>
          <w:bottom w:val="single" w:sz="4" w:space="1" w:color="auto"/>
        </w:pBdr>
        <w:rPr>
          <w:rFonts w:ascii="Arial" w:hAnsi="Arial" w:cs="Arial"/>
          <w:color w:val="126289"/>
          <w:sz w:val="44"/>
          <w:szCs w:val="44"/>
        </w:rPr>
      </w:pPr>
      <w:r w:rsidRPr="00E21589">
        <w:rPr>
          <w:rFonts w:ascii="Arial" w:hAnsi="Arial" w:cs="Arial"/>
          <w:color w:val="126289"/>
          <w:sz w:val="44"/>
          <w:szCs w:val="44"/>
        </w:rPr>
        <w:t xml:space="preserve">Judge Orientation </w:t>
      </w:r>
    </w:p>
    <w:p w14:paraId="23395517" w14:textId="77777777" w:rsidR="007A0342" w:rsidRPr="00E21589" w:rsidRDefault="007A0342" w:rsidP="007A0342">
      <w:pPr>
        <w:pBdr>
          <w:bottom w:val="single" w:sz="4" w:space="1" w:color="auto"/>
        </w:pBdr>
        <w:rPr>
          <w:rFonts w:ascii="Arial" w:hAnsi="Arial" w:cs="Arial"/>
          <w:color w:val="982420"/>
          <w:sz w:val="44"/>
          <w:szCs w:val="44"/>
        </w:rPr>
      </w:pPr>
      <w:r w:rsidRPr="00E21589">
        <w:rPr>
          <w:rFonts w:ascii="Arial" w:hAnsi="Arial" w:cs="Arial"/>
          <w:color w:val="982420"/>
          <w:sz w:val="44"/>
          <w:szCs w:val="44"/>
        </w:rPr>
        <w:t xml:space="preserve">Led by the </w:t>
      </w:r>
      <w:r>
        <w:rPr>
          <w:rFonts w:ascii="Arial" w:hAnsi="Arial" w:cs="Arial"/>
          <w:color w:val="982420"/>
          <w:sz w:val="44"/>
          <w:szCs w:val="44"/>
        </w:rPr>
        <w:t>Judge Manager</w:t>
      </w:r>
    </w:p>
    <w:p w14:paraId="698210CB" w14:textId="77777777" w:rsidR="007A0342" w:rsidRPr="00E21589" w:rsidRDefault="007A0342" w:rsidP="007A0342">
      <w:pPr>
        <w:tabs>
          <w:tab w:val="left" w:pos="720"/>
          <w:tab w:val="left" w:pos="1200"/>
        </w:tabs>
        <w:suppressAutoHyphens/>
        <w:jc w:val="both"/>
        <w:rPr>
          <w:rFonts w:ascii="Arial" w:hAnsi="Arial" w:cs="Arial"/>
          <w:spacing w:val="-3"/>
          <w:sz w:val="22"/>
          <w:szCs w:val="22"/>
        </w:rPr>
      </w:pPr>
    </w:p>
    <w:p w14:paraId="3DCB39DA" w14:textId="77777777" w:rsidR="007A0342" w:rsidRPr="00E21589" w:rsidRDefault="007A0342" w:rsidP="007A0342">
      <w:pPr>
        <w:tabs>
          <w:tab w:val="left" w:pos="720"/>
          <w:tab w:val="left" w:pos="1200"/>
        </w:tabs>
        <w:suppressAutoHyphens/>
        <w:rPr>
          <w:rFonts w:ascii="Arial" w:hAnsi="Arial" w:cs="Arial"/>
          <w:color w:val="000000" w:themeColor="text1"/>
          <w:spacing w:val="-3"/>
          <w:sz w:val="22"/>
          <w:szCs w:val="22"/>
        </w:rPr>
      </w:pPr>
      <w:r w:rsidRPr="00E21589">
        <w:rPr>
          <w:rFonts w:ascii="Arial" w:hAnsi="Arial" w:cs="Arial"/>
          <w:color w:val="000000" w:themeColor="text1"/>
          <w:spacing w:val="-3"/>
          <w:sz w:val="22"/>
          <w:szCs w:val="22"/>
        </w:rPr>
        <w:t xml:space="preserve">BEFORE THE ORIENTATION:  The Judge Coordinator and Competitive Events staff will balance judge assignments based on the number of judges that attend the orientation.  Do not start </w:t>
      </w:r>
      <w:r>
        <w:rPr>
          <w:rFonts w:ascii="Arial" w:hAnsi="Arial" w:cs="Arial"/>
          <w:color w:val="000000" w:themeColor="text1"/>
          <w:spacing w:val="-3"/>
          <w:sz w:val="22"/>
          <w:szCs w:val="22"/>
        </w:rPr>
        <w:t>your</w:t>
      </w:r>
      <w:r w:rsidRPr="00E21589">
        <w:rPr>
          <w:rFonts w:ascii="Arial" w:hAnsi="Arial" w:cs="Arial"/>
          <w:color w:val="000000" w:themeColor="text1"/>
          <w:spacing w:val="-3"/>
          <w:sz w:val="22"/>
          <w:szCs w:val="22"/>
        </w:rPr>
        <w:t xml:space="preserve"> orientation until judge assignments are finalized. A brief welcome and general orientation will be given by HOSA staff. While waiting, ask if </w:t>
      </w:r>
      <w:r>
        <w:rPr>
          <w:rFonts w:ascii="Arial" w:hAnsi="Arial" w:cs="Arial"/>
          <w:color w:val="000000" w:themeColor="text1"/>
          <w:spacing w:val="-3"/>
          <w:sz w:val="22"/>
          <w:szCs w:val="22"/>
        </w:rPr>
        <w:t>anyone has</w:t>
      </w:r>
      <w:r w:rsidRPr="00E21589">
        <w:rPr>
          <w:rFonts w:ascii="Arial" w:hAnsi="Arial" w:cs="Arial"/>
          <w:color w:val="000000" w:themeColor="text1"/>
          <w:spacing w:val="-3"/>
          <w:sz w:val="22"/>
          <w:szCs w:val="22"/>
        </w:rPr>
        <w:t xml:space="preserve"> judged before and what they know about HOSA. Judges can help themselves to the provided meal. You should determine when to take the judges to the event site – is it after eating? Is it taking the boxed meal to the site?</w:t>
      </w:r>
    </w:p>
    <w:tbl>
      <w:tblPr>
        <w:tblStyle w:val="TableGrid"/>
        <w:tblW w:w="8905" w:type="dxa"/>
        <w:tblLook w:val="04A0" w:firstRow="1" w:lastRow="0" w:firstColumn="1" w:lastColumn="0" w:noHBand="0" w:noVBand="1"/>
      </w:tblPr>
      <w:tblGrid>
        <w:gridCol w:w="1076"/>
        <w:gridCol w:w="1412"/>
        <w:gridCol w:w="6417"/>
      </w:tblGrid>
      <w:tr w:rsidR="007A0342" w14:paraId="2290CE56" w14:textId="77777777" w:rsidTr="007A01F0">
        <w:tc>
          <w:tcPr>
            <w:tcW w:w="1076" w:type="dxa"/>
          </w:tcPr>
          <w:p w14:paraId="38772E92" w14:textId="77777777" w:rsidR="007A0342" w:rsidRPr="00287032" w:rsidRDefault="007A0342" w:rsidP="007A01F0">
            <w:pPr>
              <w:tabs>
                <w:tab w:val="left" w:pos="720"/>
                <w:tab w:val="left" w:pos="1200"/>
              </w:tabs>
              <w:suppressAutoHyphens/>
              <w:rPr>
                <w:rFonts w:ascii="Arial" w:hAnsi="Arial" w:cs="Arial"/>
                <w:color w:val="000000" w:themeColor="text1"/>
                <w:spacing w:val="-3"/>
                <w:sz w:val="24"/>
                <w:szCs w:val="24"/>
              </w:rPr>
            </w:pPr>
            <w:r w:rsidRPr="00287032">
              <w:rPr>
                <w:rFonts w:ascii="Arial" w:hAnsi="Arial" w:cs="Arial"/>
                <w:color w:val="000000" w:themeColor="text1"/>
                <w:spacing w:val="-3"/>
                <w:sz w:val="24"/>
                <w:szCs w:val="24"/>
              </w:rPr>
              <w:t>1</w:t>
            </w:r>
          </w:p>
          <w:p w14:paraId="4F4270BA" w14:textId="77777777" w:rsidR="007A0342" w:rsidRPr="00287032" w:rsidRDefault="007A0342" w:rsidP="007A01F0">
            <w:pPr>
              <w:tabs>
                <w:tab w:val="left" w:pos="720"/>
                <w:tab w:val="left" w:pos="1200"/>
              </w:tabs>
              <w:suppressAutoHyphens/>
              <w:rPr>
                <w:rFonts w:ascii="Arial" w:hAnsi="Arial" w:cs="Arial"/>
                <w:color w:val="000000" w:themeColor="text1"/>
                <w:spacing w:val="-3"/>
                <w:sz w:val="24"/>
                <w:szCs w:val="24"/>
              </w:rPr>
            </w:pPr>
            <w:r w:rsidRPr="008506E2">
              <w:rPr>
                <w:rFonts w:ascii="Arial" w:hAnsi="Arial" w:cs="Arial"/>
                <w:color w:val="000000" w:themeColor="text1"/>
              </w:rPr>
              <w:t>(10 min)</w:t>
            </w:r>
          </w:p>
        </w:tc>
        <w:tc>
          <w:tcPr>
            <w:tcW w:w="1412" w:type="dxa"/>
          </w:tcPr>
          <w:p w14:paraId="42EB79AB" w14:textId="2266F725" w:rsidR="007A0342" w:rsidRDefault="007A0342" w:rsidP="007A01F0">
            <w:pPr>
              <w:suppressAutoHyphens/>
              <w:jc w:val="both"/>
              <w:rPr>
                <w:rFonts w:ascii="Arial" w:hAnsi="Arial" w:cs="Arial"/>
                <w:spacing w:val="-3"/>
                <w:sz w:val="22"/>
                <w:szCs w:val="22"/>
              </w:rPr>
            </w:pPr>
            <w:r>
              <w:rPr>
                <w:rFonts w:ascii="Arial" w:hAnsi="Arial" w:cs="Arial"/>
                <w:spacing w:val="-3"/>
                <w:sz w:val="22"/>
                <w:szCs w:val="22"/>
              </w:rPr>
              <w:t>9:10am</w:t>
            </w:r>
          </w:p>
          <w:p w14:paraId="5EA776C0" w14:textId="77777777" w:rsidR="007A0342" w:rsidRDefault="007A0342" w:rsidP="007A01F0">
            <w:pPr>
              <w:suppressAutoHyphens/>
              <w:jc w:val="center"/>
              <w:rPr>
                <w:rFonts w:ascii="Arial" w:hAnsi="Arial" w:cs="Arial"/>
                <w:spacing w:val="-3"/>
                <w:sz w:val="22"/>
                <w:szCs w:val="22"/>
              </w:rPr>
            </w:pPr>
            <w:r>
              <w:rPr>
                <w:rFonts w:ascii="Arial" w:hAnsi="Arial" w:cs="Arial"/>
                <w:spacing w:val="-3"/>
                <w:sz w:val="22"/>
                <w:szCs w:val="22"/>
              </w:rPr>
              <w:t>OR</w:t>
            </w:r>
          </w:p>
          <w:p w14:paraId="59839797" w14:textId="296F19E5" w:rsidR="007A0342" w:rsidRPr="0094163C" w:rsidRDefault="007A0342" w:rsidP="007A01F0">
            <w:pPr>
              <w:tabs>
                <w:tab w:val="left" w:pos="720"/>
                <w:tab w:val="left" w:pos="1200"/>
              </w:tabs>
              <w:suppressAutoHyphens/>
              <w:rPr>
                <w:rFonts w:ascii="Arial" w:hAnsi="Arial" w:cs="Arial"/>
                <w:color w:val="000000" w:themeColor="text1"/>
                <w:spacing w:val="-3"/>
              </w:rPr>
            </w:pPr>
            <w:r>
              <w:rPr>
                <w:rFonts w:ascii="Arial" w:hAnsi="Arial" w:cs="Arial"/>
                <w:spacing w:val="-3"/>
                <w:sz w:val="22"/>
                <w:szCs w:val="22"/>
              </w:rPr>
              <w:t>1:40pm</w:t>
            </w:r>
          </w:p>
        </w:tc>
        <w:tc>
          <w:tcPr>
            <w:tcW w:w="6417" w:type="dxa"/>
          </w:tcPr>
          <w:p w14:paraId="285B4EA7" w14:textId="77777777" w:rsidR="007A0342" w:rsidRPr="004B1A5E" w:rsidRDefault="007A0342" w:rsidP="007A0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rPr>
            </w:pPr>
            <w:r w:rsidRPr="004B1A5E">
              <w:rPr>
                <w:rFonts w:ascii="Arial" w:hAnsi="Arial" w:cs="Arial"/>
                <w:b/>
                <w:color w:val="000000" w:themeColor="text1"/>
              </w:rPr>
              <w:t>Introductions</w:t>
            </w:r>
          </w:p>
          <w:p w14:paraId="51E52B7E" w14:textId="77777777" w:rsidR="007A0342" w:rsidRPr="004B1A5E" w:rsidRDefault="007A0342" w:rsidP="007A0342">
            <w:pPr>
              <w:pStyle w:val="ListParagraph"/>
              <w:numPr>
                <w:ilvl w:val="1"/>
                <w:numId w:val="1"/>
              </w:numPr>
              <w:tabs>
                <w:tab w:val="left" w:pos="-720"/>
                <w:tab w:val="left" w:pos="0"/>
                <w:tab w:val="left" w:pos="720"/>
                <w:tab w:val="left" w:pos="1200"/>
              </w:tabs>
              <w:suppressAutoHyphens/>
              <w:spacing w:after="0" w:line="240" w:lineRule="auto"/>
              <w:ind w:left="612"/>
              <w:rPr>
                <w:rFonts w:ascii="Arial" w:hAnsi="Arial" w:cs="Arial"/>
                <w:color w:val="000000" w:themeColor="text1"/>
                <w:spacing w:val="-3"/>
              </w:rPr>
            </w:pPr>
            <w:r w:rsidRPr="00E21589">
              <w:rPr>
                <w:rFonts w:ascii="Arial" w:hAnsi="Arial" w:cs="Arial"/>
                <w:color w:val="000000" w:themeColor="text1"/>
                <w:spacing w:val="-3"/>
              </w:rPr>
              <w:t>Welcome judges. Introduce self and other event personnel who may be present</w:t>
            </w:r>
            <w:r>
              <w:rPr>
                <w:rFonts w:ascii="Arial" w:hAnsi="Arial" w:cs="Arial"/>
                <w:color w:val="000000" w:themeColor="text1"/>
                <w:spacing w:val="-3"/>
              </w:rPr>
              <w:t>.</w:t>
            </w:r>
          </w:p>
          <w:p w14:paraId="5FC25DE8" w14:textId="77777777" w:rsidR="007A0342" w:rsidRDefault="007A0342" w:rsidP="007A0342">
            <w:pPr>
              <w:pStyle w:val="ListParagraph"/>
              <w:numPr>
                <w:ilvl w:val="1"/>
                <w:numId w:val="1"/>
              </w:numPr>
              <w:tabs>
                <w:tab w:val="left" w:pos="-720"/>
                <w:tab w:val="left" w:pos="0"/>
                <w:tab w:val="left" w:pos="720"/>
                <w:tab w:val="left" w:pos="1200"/>
              </w:tabs>
              <w:suppressAutoHyphens/>
              <w:spacing w:after="0" w:line="240" w:lineRule="auto"/>
              <w:ind w:left="612"/>
              <w:rPr>
                <w:rFonts w:ascii="Arial" w:hAnsi="Arial" w:cs="Arial"/>
                <w:color w:val="000000" w:themeColor="text1"/>
                <w:spacing w:val="-3"/>
              </w:rPr>
            </w:pPr>
            <w:r w:rsidRPr="00E21589">
              <w:rPr>
                <w:rFonts w:ascii="Arial" w:hAnsi="Arial" w:cs="Arial"/>
                <w:color w:val="000000" w:themeColor="text1"/>
                <w:spacing w:val="-3"/>
              </w:rPr>
              <w:t>Thank them for coming to judge. Judges are our VIP guests! We need to show-off HOSA to them!</w:t>
            </w:r>
          </w:p>
          <w:p w14:paraId="3E998504" w14:textId="77777777" w:rsidR="007A0342" w:rsidRPr="004B1A5E" w:rsidRDefault="007A0342" w:rsidP="007A0342">
            <w:pPr>
              <w:pStyle w:val="ListParagraph"/>
              <w:numPr>
                <w:ilvl w:val="1"/>
                <w:numId w:val="1"/>
              </w:numPr>
              <w:tabs>
                <w:tab w:val="left" w:pos="-720"/>
                <w:tab w:val="left" w:pos="0"/>
                <w:tab w:val="left" w:pos="720"/>
                <w:tab w:val="left" w:pos="1200"/>
              </w:tabs>
              <w:suppressAutoHyphens/>
              <w:spacing w:after="0" w:line="240" w:lineRule="auto"/>
              <w:ind w:left="612"/>
              <w:rPr>
                <w:rFonts w:ascii="Arial" w:hAnsi="Arial" w:cs="Arial"/>
                <w:color w:val="000000" w:themeColor="text1"/>
                <w:spacing w:val="-3"/>
              </w:rPr>
            </w:pPr>
            <w:r w:rsidRPr="008506E2">
              <w:rPr>
                <w:rFonts w:ascii="Arial" w:hAnsi="Arial" w:cs="Arial"/>
                <w:color w:val="000000" w:themeColor="text1"/>
                <w:spacing w:val="-3"/>
              </w:rPr>
              <w:t>Get food!</w:t>
            </w:r>
          </w:p>
        </w:tc>
      </w:tr>
      <w:tr w:rsidR="007A0342" w14:paraId="33D38C0D" w14:textId="77777777" w:rsidTr="007A01F0">
        <w:tc>
          <w:tcPr>
            <w:tcW w:w="1076" w:type="dxa"/>
          </w:tcPr>
          <w:p w14:paraId="28487197" w14:textId="77777777" w:rsidR="007A0342" w:rsidRPr="00287032" w:rsidRDefault="007A0342" w:rsidP="007A01F0">
            <w:pPr>
              <w:tabs>
                <w:tab w:val="left" w:pos="720"/>
                <w:tab w:val="left" w:pos="1200"/>
              </w:tabs>
              <w:suppressAutoHyphens/>
              <w:rPr>
                <w:rFonts w:ascii="Arial" w:hAnsi="Arial" w:cs="Arial"/>
                <w:color w:val="000000" w:themeColor="text1"/>
                <w:spacing w:val="-3"/>
                <w:sz w:val="24"/>
                <w:szCs w:val="24"/>
              </w:rPr>
            </w:pPr>
            <w:r w:rsidRPr="00287032">
              <w:rPr>
                <w:rFonts w:ascii="Arial" w:hAnsi="Arial" w:cs="Arial"/>
                <w:color w:val="000000" w:themeColor="text1"/>
                <w:spacing w:val="-3"/>
                <w:sz w:val="24"/>
                <w:szCs w:val="24"/>
              </w:rPr>
              <w:t>2</w:t>
            </w:r>
          </w:p>
          <w:p w14:paraId="7E3A781B" w14:textId="77777777" w:rsidR="007A0342" w:rsidRPr="00287032" w:rsidRDefault="007A0342" w:rsidP="007A01F0">
            <w:pPr>
              <w:tabs>
                <w:tab w:val="left" w:pos="720"/>
                <w:tab w:val="left" w:pos="1200"/>
              </w:tabs>
              <w:suppressAutoHyphens/>
              <w:rPr>
                <w:rFonts w:ascii="Arial" w:hAnsi="Arial" w:cs="Arial"/>
                <w:color w:val="000000" w:themeColor="text1"/>
                <w:spacing w:val="-3"/>
              </w:rPr>
            </w:pPr>
            <w:r w:rsidRPr="008506E2">
              <w:rPr>
                <w:rFonts w:ascii="Arial" w:hAnsi="Arial" w:cs="Arial"/>
                <w:color w:val="000000" w:themeColor="text1"/>
                <w:spacing w:val="-3"/>
              </w:rPr>
              <w:t>(15 min)</w:t>
            </w:r>
          </w:p>
        </w:tc>
        <w:tc>
          <w:tcPr>
            <w:tcW w:w="1412" w:type="dxa"/>
          </w:tcPr>
          <w:p w14:paraId="241EA43D" w14:textId="77777777" w:rsidR="007A0342" w:rsidRDefault="007A0342" w:rsidP="007A01F0">
            <w:pPr>
              <w:tabs>
                <w:tab w:val="left" w:pos="720"/>
                <w:tab w:val="left" w:pos="1200"/>
              </w:tabs>
              <w:suppressAutoHyphens/>
              <w:rPr>
                <w:rFonts w:ascii="Arial" w:hAnsi="Arial" w:cs="Arial"/>
                <w:color w:val="000000" w:themeColor="text1"/>
                <w:spacing w:val="-3"/>
                <w:sz w:val="24"/>
                <w:szCs w:val="24"/>
              </w:rPr>
            </w:pPr>
          </w:p>
        </w:tc>
        <w:tc>
          <w:tcPr>
            <w:tcW w:w="6417" w:type="dxa"/>
          </w:tcPr>
          <w:p w14:paraId="468F7886" w14:textId="77777777" w:rsidR="007A0342" w:rsidRPr="008506E2" w:rsidRDefault="007A0342" w:rsidP="007A01F0">
            <w:pPr>
              <w:tabs>
                <w:tab w:val="left" w:pos="720"/>
                <w:tab w:val="left" w:pos="1200"/>
              </w:tabs>
              <w:suppressAutoHyphens/>
              <w:rPr>
                <w:rFonts w:ascii="Arial" w:hAnsi="Arial" w:cs="Arial"/>
                <w:color w:val="000000" w:themeColor="text1"/>
                <w:spacing w:val="-3"/>
                <w:sz w:val="24"/>
                <w:szCs w:val="24"/>
              </w:rPr>
            </w:pPr>
            <w:r w:rsidRPr="008506E2">
              <w:rPr>
                <w:rFonts w:ascii="Arial" w:hAnsi="Arial" w:cs="Arial"/>
                <w:color w:val="000000" w:themeColor="text1"/>
                <w:spacing w:val="-3"/>
                <w:sz w:val="24"/>
                <w:szCs w:val="24"/>
              </w:rPr>
              <w:t>Welcome and tips from National HOSA</w:t>
            </w:r>
          </w:p>
          <w:p w14:paraId="090F87A5" w14:textId="77777777" w:rsidR="007A0342" w:rsidRPr="0094163C" w:rsidRDefault="007A0342" w:rsidP="007A0342">
            <w:pPr>
              <w:pStyle w:val="ListParagraph"/>
              <w:numPr>
                <w:ilvl w:val="0"/>
                <w:numId w:val="10"/>
              </w:numPr>
              <w:tabs>
                <w:tab w:val="left" w:pos="720"/>
                <w:tab w:val="left" w:pos="1200"/>
              </w:tabs>
              <w:suppressAutoHyphens/>
              <w:rPr>
                <w:rFonts w:ascii="Arial" w:hAnsi="Arial" w:cs="Arial"/>
                <w:color w:val="000000" w:themeColor="text1"/>
                <w:spacing w:val="-3"/>
              </w:rPr>
            </w:pPr>
            <w:r w:rsidRPr="008506E2">
              <w:rPr>
                <w:rFonts w:ascii="Arial" w:hAnsi="Arial" w:cs="Arial"/>
                <w:color w:val="000000" w:themeColor="text1"/>
                <w:spacing w:val="-3"/>
              </w:rPr>
              <w:t>When finished, JM may walk judges to event room or stay here to review steps 2-9.</w:t>
            </w:r>
          </w:p>
        </w:tc>
      </w:tr>
      <w:tr w:rsidR="007A0342" w14:paraId="6AEBD7A4" w14:textId="77777777" w:rsidTr="007A01F0">
        <w:tc>
          <w:tcPr>
            <w:tcW w:w="1076" w:type="dxa"/>
          </w:tcPr>
          <w:p w14:paraId="55B090A9" w14:textId="77777777" w:rsidR="007A0342" w:rsidRPr="008506E2" w:rsidRDefault="007A0342" w:rsidP="007A01F0">
            <w:pPr>
              <w:tabs>
                <w:tab w:val="left" w:pos="720"/>
                <w:tab w:val="left" w:pos="1200"/>
              </w:tabs>
              <w:suppressAutoHyphens/>
              <w:rPr>
                <w:rFonts w:ascii="Arial" w:hAnsi="Arial" w:cs="Arial"/>
                <w:color w:val="000000" w:themeColor="text1"/>
                <w:spacing w:val="-3"/>
                <w:sz w:val="24"/>
                <w:szCs w:val="24"/>
              </w:rPr>
            </w:pPr>
            <w:r w:rsidRPr="008506E2">
              <w:rPr>
                <w:rFonts w:ascii="Arial" w:hAnsi="Arial" w:cs="Arial"/>
                <w:color w:val="000000" w:themeColor="text1"/>
                <w:spacing w:val="-3"/>
                <w:sz w:val="24"/>
                <w:szCs w:val="24"/>
              </w:rPr>
              <w:t>3</w:t>
            </w:r>
          </w:p>
          <w:p w14:paraId="71AA773D" w14:textId="77777777" w:rsidR="007A0342" w:rsidRPr="008506E2" w:rsidRDefault="007A0342" w:rsidP="007A01F0">
            <w:pPr>
              <w:tabs>
                <w:tab w:val="left" w:pos="720"/>
                <w:tab w:val="left" w:pos="1200"/>
              </w:tabs>
              <w:suppressAutoHyphens/>
              <w:rPr>
                <w:rFonts w:ascii="Arial" w:hAnsi="Arial" w:cs="Arial"/>
                <w:color w:val="000000" w:themeColor="text1"/>
                <w:spacing w:val="-3"/>
                <w:sz w:val="24"/>
                <w:szCs w:val="24"/>
              </w:rPr>
            </w:pPr>
            <w:r w:rsidRPr="008506E2">
              <w:rPr>
                <w:rFonts w:ascii="Arial" w:hAnsi="Arial" w:cs="Arial"/>
                <w:color w:val="000000" w:themeColor="text1"/>
                <w:spacing w:val="-3"/>
              </w:rPr>
              <w:t>(5 min)</w:t>
            </w:r>
          </w:p>
        </w:tc>
        <w:tc>
          <w:tcPr>
            <w:tcW w:w="1412" w:type="dxa"/>
          </w:tcPr>
          <w:p w14:paraId="33AD42D1" w14:textId="77777777" w:rsidR="007A0342" w:rsidRPr="008506E2" w:rsidRDefault="007A0342" w:rsidP="007A01F0">
            <w:pPr>
              <w:tabs>
                <w:tab w:val="left" w:pos="720"/>
                <w:tab w:val="left" w:pos="1200"/>
              </w:tabs>
              <w:suppressAutoHyphens/>
              <w:rPr>
                <w:rFonts w:ascii="Arial" w:hAnsi="Arial" w:cs="Arial"/>
                <w:color w:val="000000" w:themeColor="text1"/>
                <w:spacing w:val="-3"/>
                <w:sz w:val="24"/>
                <w:szCs w:val="24"/>
              </w:rPr>
            </w:pPr>
          </w:p>
        </w:tc>
        <w:tc>
          <w:tcPr>
            <w:tcW w:w="6417" w:type="dxa"/>
          </w:tcPr>
          <w:p w14:paraId="18E915E2" w14:textId="77777777" w:rsidR="007A0342" w:rsidRPr="008506E2" w:rsidRDefault="007A0342" w:rsidP="007A0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pacing w:val="-3"/>
              </w:rPr>
            </w:pPr>
            <w:r w:rsidRPr="008506E2">
              <w:rPr>
                <w:rFonts w:ascii="Arial" w:hAnsi="Arial" w:cs="Arial"/>
                <w:b/>
                <w:color w:val="000000" w:themeColor="text1"/>
                <w:spacing w:val="-3"/>
              </w:rPr>
              <w:t>Event Timing</w:t>
            </w:r>
          </w:p>
          <w:p w14:paraId="40F93D4B" w14:textId="77777777" w:rsidR="007A0342" w:rsidRPr="008506E2" w:rsidRDefault="007A0342" w:rsidP="007A0342">
            <w:pPr>
              <w:pStyle w:val="ListParagraph"/>
              <w:widowControl w:val="0"/>
              <w:numPr>
                <w:ilvl w:val="1"/>
                <w:numId w:val="2"/>
              </w:numPr>
              <w:tabs>
                <w:tab w:val="left" w:pos="63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12" w:hanging="378"/>
              <w:rPr>
                <w:rFonts w:ascii="Arial" w:hAnsi="Arial" w:cs="Arial"/>
                <w:color w:val="000000" w:themeColor="text1"/>
                <w:spacing w:val="-3"/>
              </w:rPr>
            </w:pPr>
            <w:r w:rsidRPr="008506E2">
              <w:rPr>
                <w:rFonts w:ascii="Arial" w:hAnsi="Arial" w:cs="Arial"/>
                <w:color w:val="000000" w:themeColor="text1"/>
                <w:spacing w:val="-3"/>
              </w:rPr>
              <w:t>Ensure sufficient judge numbers; if not, notify Judge Coordinator for solutions.</w:t>
            </w:r>
          </w:p>
          <w:p w14:paraId="34B136F2" w14:textId="77777777" w:rsidR="007A0342" w:rsidRPr="008506E2" w:rsidRDefault="007A0342" w:rsidP="007A0342">
            <w:pPr>
              <w:pStyle w:val="ListParagraph"/>
              <w:widowControl w:val="0"/>
              <w:numPr>
                <w:ilvl w:val="1"/>
                <w:numId w:val="2"/>
              </w:numPr>
              <w:tabs>
                <w:tab w:val="left" w:pos="63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12" w:hanging="378"/>
              <w:rPr>
                <w:rFonts w:ascii="Arial" w:hAnsi="Arial" w:cs="Arial"/>
                <w:color w:val="000000" w:themeColor="text1"/>
                <w:spacing w:val="-3"/>
              </w:rPr>
            </w:pPr>
            <w:r w:rsidRPr="008506E2">
              <w:rPr>
                <w:rFonts w:ascii="Arial" w:hAnsi="Arial" w:cs="Arial"/>
                <w:color w:val="000000" w:themeColor="text1"/>
                <w:spacing w:val="-3"/>
              </w:rPr>
              <w:t>Inform judges how long the entire event is scheduled to last and confirm that all judges can stay for the duration.</w:t>
            </w:r>
          </w:p>
          <w:p w14:paraId="0D95AD72" w14:textId="77777777" w:rsidR="007A0342" w:rsidRPr="008506E2" w:rsidRDefault="007A0342" w:rsidP="007A0342">
            <w:pPr>
              <w:pStyle w:val="ListParagraph"/>
              <w:widowControl w:val="0"/>
              <w:numPr>
                <w:ilvl w:val="1"/>
                <w:numId w:val="2"/>
              </w:numPr>
              <w:tabs>
                <w:tab w:val="left" w:pos="63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12" w:hanging="378"/>
              <w:rPr>
                <w:rFonts w:ascii="Arial" w:hAnsi="Arial" w:cs="Arial"/>
                <w:color w:val="000000" w:themeColor="text1"/>
                <w:spacing w:val="-3"/>
              </w:rPr>
            </w:pPr>
            <w:r w:rsidRPr="008506E2">
              <w:rPr>
                <w:rFonts w:ascii="Arial" w:hAnsi="Arial" w:cs="Arial"/>
                <w:color w:val="000000" w:themeColor="text1"/>
                <w:spacing w:val="-3"/>
              </w:rPr>
              <w:t>Explain the appointment times to judges so they understand approximately how many competitors they will be judging and with what approximate interval time. See Judge Fact Sheet.</w:t>
            </w:r>
          </w:p>
          <w:p w14:paraId="422BA57D" w14:textId="77777777" w:rsidR="007A0342" w:rsidRPr="008506E2" w:rsidRDefault="007A0342" w:rsidP="007A0342">
            <w:pPr>
              <w:pStyle w:val="ListParagraph"/>
              <w:widowControl w:val="0"/>
              <w:numPr>
                <w:ilvl w:val="1"/>
                <w:numId w:val="2"/>
              </w:numPr>
              <w:tabs>
                <w:tab w:val="left" w:pos="63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12" w:hanging="378"/>
              <w:rPr>
                <w:rFonts w:ascii="Arial" w:hAnsi="Arial" w:cs="Arial"/>
                <w:color w:val="000000" w:themeColor="text1"/>
                <w:spacing w:val="-3"/>
              </w:rPr>
            </w:pPr>
            <w:r w:rsidRPr="008506E2">
              <w:rPr>
                <w:rFonts w:ascii="Arial" w:hAnsi="Arial" w:cs="Arial"/>
                <w:color w:val="000000" w:themeColor="text1"/>
                <w:spacing w:val="-3"/>
              </w:rPr>
              <w:t xml:space="preserve">Remind how long judges will have to complete each rating sheet, per the guidelines. </w:t>
            </w:r>
          </w:p>
          <w:p w14:paraId="1F78734B" w14:textId="77777777" w:rsidR="007A0342" w:rsidRPr="008506E2" w:rsidRDefault="007A0342" w:rsidP="007A0342">
            <w:pPr>
              <w:pStyle w:val="ListParagraph"/>
              <w:widowControl w:val="0"/>
              <w:numPr>
                <w:ilvl w:val="1"/>
                <w:numId w:val="2"/>
              </w:numPr>
              <w:tabs>
                <w:tab w:val="left" w:pos="63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12" w:hanging="378"/>
              <w:rPr>
                <w:rFonts w:ascii="Arial" w:hAnsi="Arial" w:cs="Arial"/>
                <w:color w:val="000000" w:themeColor="text1"/>
                <w:spacing w:val="-3"/>
              </w:rPr>
            </w:pPr>
            <w:r w:rsidRPr="008506E2">
              <w:rPr>
                <w:rFonts w:ascii="Arial" w:hAnsi="Arial" w:cs="Arial"/>
                <w:color w:val="000000" w:themeColor="text1"/>
                <w:spacing w:val="-3"/>
              </w:rPr>
              <w:t>Remind judges of the tight time frame and the importance of staying on time. With over 8,200 competitors in 2 days it is vital we stay on schedule to get all the events completed!</w:t>
            </w:r>
          </w:p>
        </w:tc>
      </w:tr>
      <w:tr w:rsidR="007A0342" w14:paraId="06A9887F" w14:textId="77777777" w:rsidTr="007A01F0">
        <w:tc>
          <w:tcPr>
            <w:tcW w:w="1076" w:type="dxa"/>
          </w:tcPr>
          <w:p w14:paraId="74BC8EC8" w14:textId="77777777" w:rsidR="007A0342" w:rsidRPr="00287032" w:rsidRDefault="007A0342" w:rsidP="007A01F0">
            <w:pPr>
              <w:tabs>
                <w:tab w:val="left" w:pos="720"/>
                <w:tab w:val="left" w:pos="1200"/>
              </w:tabs>
              <w:suppressAutoHyphens/>
              <w:rPr>
                <w:rFonts w:ascii="Arial" w:hAnsi="Arial" w:cs="Arial"/>
                <w:color w:val="000000" w:themeColor="text1"/>
                <w:spacing w:val="-3"/>
                <w:sz w:val="24"/>
                <w:szCs w:val="24"/>
              </w:rPr>
            </w:pPr>
            <w:r w:rsidRPr="00287032">
              <w:rPr>
                <w:rFonts w:ascii="Arial" w:hAnsi="Arial" w:cs="Arial"/>
                <w:color w:val="000000" w:themeColor="text1"/>
                <w:spacing w:val="-3"/>
                <w:sz w:val="24"/>
                <w:szCs w:val="24"/>
              </w:rPr>
              <w:t>4</w:t>
            </w:r>
          </w:p>
          <w:p w14:paraId="00BE978E" w14:textId="77777777" w:rsidR="007A0342" w:rsidRPr="00287032" w:rsidRDefault="007A0342" w:rsidP="007A01F0">
            <w:pPr>
              <w:tabs>
                <w:tab w:val="left" w:pos="720"/>
                <w:tab w:val="left" w:pos="1200"/>
              </w:tabs>
              <w:suppressAutoHyphens/>
              <w:rPr>
                <w:rFonts w:ascii="Arial" w:hAnsi="Arial" w:cs="Arial"/>
                <w:color w:val="000000" w:themeColor="text1"/>
                <w:spacing w:val="-3"/>
                <w:sz w:val="24"/>
                <w:szCs w:val="24"/>
              </w:rPr>
            </w:pPr>
            <w:r w:rsidRPr="008506E2">
              <w:rPr>
                <w:rFonts w:ascii="Arial" w:hAnsi="Arial" w:cs="Arial"/>
                <w:color w:val="000000" w:themeColor="text1"/>
              </w:rPr>
              <w:t>(5 min)</w:t>
            </w:r>
          </w:p>
        </w:tc>
        <w:tc>
          <w:tcPr>
            <w:tcW w:w="1412" w:type="dxa"/>
          </w:tcPr>
          <w:p w14:paraId="2AC8D0AB" w14:textId="77777777" w:rsidR="007A0342" w:rsidRDefault="007A0342" w:rsidP="007A01F0">
            <w:pPr>
              <w:tabs>
                <w:tab w:val="left" w:pos="720"/>
                <w:tab w:val="left" w:pos="1200"/>
              </w:tabs>
              <w:suppressAutoHyphens/>
              <w:rPr>
                <w:rFonts w:ascii="Arial" w:hAnsi="Arial" w:cs="Arial"/>
                <w:color w:val="000000" w:themeColor="text1"/>
                <w:spacing w:val="-3"/>
                <w:sz w:val="24"/>
                <w:szCs w:val="24"/>
              </w:rPr>
            </w:pPr>
          </w:p>
        </w:tc>
        <w:tc>
          <w:tcPr>
            <w:tcW w:w="6417" w:type="dxa"/>
          </w:tcPr>
          <w:p w14:paraId="74F9FECB" w14:textId="77777777" w:rsidR="007A0342" w:rsidRPr="004B1A5E" w:rsidRDefault="007A0342" w:rsidP="007A01F0">
            <w:pPr>
              <w:widowControl w:val="0"/>
              <w:tabs>
                <w:tab w:val="left" w:pos="560"/>
                <w:tab w:val="left" w:pos="1120"/>
                <w:tab w:val="left" w:pos="1680"/>
                <w:tab w:val="left" w:pos="2240"/>
                <w:tab w:val="left" w:pos="2800"/>
                <w:tab w:val="left" w:pos="3360"/>
                <w:tab w:val="left" w:pos="3920"/>
                <w:tab w:val="center" w:pos="4680"/>
              </w:tabs>
              <w:autoSpaceDE w:val="0"/>
              <w:autoSpaceDN w:val="0"/>
              <w:adjustRightInd w:val="0"/>
              <w:rPr>
                <w:rFonts w:ascii="Arial" w:hAnsi="Arial" w:cs="Arial"/>
                <w:b/>
                <w:color w:val="000000" w:themeColor="text1"/>
              </w:rPr>
            </w:pPr>
            <w:r w:rsidRPr="004B1A5E">
              <w:rPr>
                <w:rFonts w:ascii="Arial" w:hAnsi="Arial" w:cs="Arial"/>
                <w:b/>
                <w:color w:val="000000" w:themeColor="text1"/>
              </w:rPr>
              <w:t>Explain the Event Personnel in the Room with the Judges</w:t>
            </w:r>
          </w:p>
          <w:p w14:paraId="35B0B2D0" w14:textId="77777777" w:rsidR="007A0342" w:rsidRPr="00845D3A" w:rsidRDefault="007A0342" w:rsidP="007A0342">
            <w:pPr>
              <w:pStyle w:val="ListParagraph"/>
              <w:widowControl w:val="0"/>
              <w:numPr>
                <w:ilvl w:val="1"/>
                <w:numId w:val="3"/>
              </w:numPr>
              <w:tabs>
                <w:tab w:val="left" w:pos="810"/>
                <w:tab w:val="left" w:pos="1080"/>
                <w:tab w:val="left" w:pos="1680"/>
                <w:tab w:val="left" w:pos="2240"/>
                <w:tab w:val="left" w:pos="2800"/>
                <w:tab w:val="left" w:pos="3360"/>
                <w:tab w:val="left" w:pos="3920"/>
                <w:tab w:val="center" w:pos="4680"/>
              </w:tabs>
              <w:autoSpaceDE w:val="0"/>
              <w:autoSpaceDN w:val="0"/>
              <w:adjustRightInd w:val="0"/>
              <w:spacing w:after="0" w:line="240" w:lineRule="auto"/>
              <w:ind w:left="588"/>
              <w:rPr>
                <w:rFonts w:ascii="Arial" w:hAnsi="Arial" w:cs="Arial"/>
                <w:color w:val="000000" w:themeColor="text1"/>
              </w:rPr>
            </w:pPr>
            <w:r w:rsidRPr="00E21589">
              <w:rPr>
                <w:rFonts w:ascii="Arial" w:hAnsi="Arial" w:cs="Arial"/>
                <w:color w:val="000000" w:themeColor="text1"/>
              </w:rPr>
              <w:t xml:space="preserve">Section Leader  </w:t>
            </w:r>
          </w:p>
          <w:p w14:paraId="56C89793" w14:textId="77777777" w:rsidR="007A0342" w:rsidRPr="00845D3A" w:rsidRDefault="007A0342" w:rsidP="007A0342">
            <w:pPr>
              <w:pStyle w:val="ListParagraph"/>
              <w:widowControl w:val="0"/>
              <w:numPr>
                <w:ilvl w:val="1"/>
                <w:numId w:val="3"/>
              </w:numPr>
              <w:tabs>
                <w:tab w:val="left" w:pos="810"/>
                <w:tab w:val="left" w:pos="1080"/>
                <w:tab w:val="left" w:pos="1680"/>
                <w:tab w:val="left" w:pos="2240"/>
                <w:tab w:val="left" w:pos="2800"/>
                <w:tab w:val="left" w:pos="3360"/>
                <w:tab w:val="left" w:pos="3920"/>
                <w:tab w:val="center" w:pos="4680"/>
              </w:tabs>
              <w:autoSpaceDE w:val="0"/>
              <w:autoSpaceDN w:val="0"/>
              <w:adjustRightInd w:val="0"/>
              <w:spacing w:after="0" w:line="240" w:lineRule="auto"/>
              <w:ind w:left="588"/>
              <w:rPr>
                <w:rFonts w:ascii="Arial" w:hAnsi="Arial" w:cs="Arial"/>
                <w:color w:val="000000" w:themeColor="text1"/>
              </w:rPr>
            </w:pPr>
            <w:r w:rsidRPr="00E21589">
              <w:rPr>
                <w:rFonts w:ascii="Arial" w:hAnsi="Arial" w:cs="Arial"/>
                <w:color w:val="000000" w:themeColor="text1"/>
              </w:rPr>
              <w:t xml:space="preserve">Timekeeper </w:t>
            </w:r>
          </w:p>
          <w:p w14:paraId="686BBD37" w14:textId="77777777" w:rsidR="007A0342" w:rsidRPr="00845D3A" w:rsidRDefault="007A0342" w:rsidP="007A0342">
            <w:pPr>
              <w:pStyle w:val="ListParagraph"/>
              <w:widowControl w:val="0"/>
              <w:numPr>
                <w:ilvl w:val="1"/>
                <w:numId w:val="3"/>
              </w:numPr>
              <w:tabs>
                <w:tab w:val="left" w:pos="810"/>
                <w:tab w:val="left" w:pos="1080"/>
                <w:tab w:val="left" w:pos="1680"/>
                <w:tab w:val="left" w:pos="2240"/>
                <w:tab w:val="left" w:pos="2800"/>
                <w:tab w:val="left" w:pos="3360"/>
                <w:tab w:val="left" w:pos="3920"/>
                <w:tab w:val="center" w:pos="4680"/>
              </w:tabs>
              <w:autoSpaceDE w:val="0"/>
              <w:autoSpaceDN w:val="0"/>
              <w:adjustRightInd w:val="0"/>
              <w:spacing w:after="0" w:line="240" w:lineRule="auto"/>
              <w:ind w:left="588"/>
              <w:rPr>
                <w:rFonts w:ascii="Arial" w:hAnsi="Arial" w:cs="Arial"/>
                <w:color w:val="000000" w:themeColor="text1"/>
              </w:rPr>
            </w:pPr>
            <w:r w:rsidRPr="00E21589">
              <w:rPr>
                <w:rFonts w:ascii="Arial" w:hAnsi="Arial" w:cs="Arial"/>
                <w:color w:val="000000" w:themeColor="text1"/>
              </w:rPr>
              <w:t>Patient</w:t>
            </w:r>
            <w:r>
              <w:rPr>
                <w:rFonts w:ascii="Arial" w:hAnsi="Arial" w:cs="Arial"/>
                <w:color w:val="000000" w:themeColor="text1"/>
              </w:rPr>
              <w:t>s</w:t>
            </w:r>
            <w:r w:rsidRPr="00E21589">
              <w:rPr>
                <w:rFonts w:ascii="Arial" w:hAnsi="Arial" w:cs="Arial"/>
                <w:color w:val="000000" w:themeColor="text1"/>
              </w:rPr>
              <w:t xml:space="preserve"> – applicable in some events</w:t>
            </w:r>
          </w:p>
          <w:p w14:paraId="0846C685" w14:textId="77777777" w:rsidR="007A0342" w:rsidRPr="00845D3A" w:rsidRDefault="007A0342" w:rsidP="007A0342">
            <w:pPr>
              <w:pStyle w:val="ListParagraph"/>
              <w:widowControl w:val="0"/>
              <w:numPr>
                <w:ilvl w:val="1"/>
                <w:numId w:val="3"/>
              </w:numPr>
              <w:tabs>
                <w:tab w:val="left" w:pos="810"/>
                <w:tab w:val="left" w:pos="1080"/>
                <w:tab w:val="left" w:pos="1680"/>
                <w:tab w:val="left" w:pos="2240"/>
                <w:tab w:val="left" w:pos="2800"/>
                <w:tab w:val="left" w:pos="3360"/>
                <w:tab w:val="left" w:pos="3920"/>
                <w:tab w:val="center" w:pos="4680"/>
              </w:tabs>
              <w:autoSpaceDE w:val="0"/>
              <w:autoSpaceDN w:val="0"/>
              <w:adjustRightInd w:val="0"/>
              <w:spacing w:after="0" w:line="240" w:lineRule="auto"/>
              <w:ind w:left="588"/>
              <w:rPr>
                <w:rFonts w:ascii="Arial" w:hAnsi="Arial" w:cs="Arial"/>
                <w:color w:val="000000" w:themeColor="text1"/>
              </w:rPr>
            </w:pPr>
            <w:r w:rsidRPr="00E21589">
              <w:rPr>
                <w:rFonts w:ascii="Arial" w:hAnsi="Arial" w:cs="Arial"/>
                <w:color w:val="000000" w:themeColor="text1"/>
              </w:rPr>
              <w:t>Possible HOSA VIPs</w:t>
            </w:r>
          </w:p>
          <w:p w14:paraId="1E3A8022" w14:textId="77777777" w:rsidR="007A0342" w:rsidRDefault="007A0342" w:rsidP="007A0342">
            <w:pPr>
              <w:pStyle w:val="ListParagraph"/>
              <w:widowControl w:val="0"/>
              <w:numPr>
                <w:ilvl w:val="1"/>
                <w:numId w:val="3"/>
              </w:numPr>
              <w:tabs>
                <w:tab w:val="left" w:pos="810"/>
                <w:tab w:val="left" w:pos="1080"/>
                <w:tab w:val="left" w:pos="1680"/>
                <w:tab w:val="left" w:pos="2240"/>
                <w:tab w:val="left" w:pos="2800"/>
                <w:tab w:val="left" w:pos="3360"/>
                <w:tab w:val="left" w:pos="3920"/>
                <w:tab w:val="center" w:pos="4680"/>
              </w:tabs>
              <w:autoSpaceDE w:val="0"/>
              <w:autoSpaceDN w:val="0"/>
              <w:adjustRightInd w:val="0"/>
              <w:spacing w:after="0" w:line="240" w:lineRule="auto"/>
              <w:ind w:left="588"/>
              <w:rPr>
                <w:rFonts w:ascii="Arial" w:hAnsi="Arial" w:cs="Arial"/>
                <w:color w:val="000000" w:themeColor="text1"/>
              </w:rPr>
            </w:pPr>
            <w:r w:rsidRPr="00E21589">
              <w:rPr>
                <w:rFonts w:ascii="Arial" w:hAnsi="Arial" w:cs="Arial"/>
                <w:color w:val="000000" w:themeColor="text1"/>
              </w:rPr>
              <w:t xml:space="preserve">HOSA Photographer (should not interfere with event, but </w:t>
            </w:r>
            <w:r>
              <w:rPr>
                <w:rFonts w:ascii="Arial" w:hAnsi="Arial" w:cs="Arial"/>
                <w:color w:val="000000" w:themeColor="text1"/>
              </w:rPr>
              <w:t>has permission to a</w:t>
            </w:r>
            <w:r w:rsidRPr="00E21589">
              <w:rPr>
                <w:rFonts w:ascii="Arial" w:hAnsi="Arial" w:cs="Arial"/>
                <w:color w:val="000000" w:themeColor="text1"/>
              </w:rPr>
              <w:t>ccess events)</w:t>
            </w:r>
          </w:p>
          <w:p w14:paraId="45526B72" w14:textId="77777777" w:rsidR="007A0342" w:rsidRDefault="007A0342" w:rsidP="007A01F0">
            <w:pPr>
              <w:widowControl w:val="0"/>
              <w:tabs>
                <w:tab w:val="left" w:pos="810"/>
                <w:tab w:val="left" w:pos="1080"/>
                <w:tab w:val="left" w:pos="1680"/>
                <w:tab w:val="left" w:pos="2240"/>
                <w:tab w:val="left" w:pos="2800"/>
                <w:tab w:val="left" w:pos="3360"/>
                <w:tab w:val="left" w:pos="3920"/>
                <w:tab w:val="center" w:pos="4680"/>
              </w:tabs>
              <w:autoSpaceDE w:val="0"/>
              <w:autoSpaceDN w:val="0"/>
              <w:adjustRightInd w:val="0"/>
              <w:rPr>
                <w:rFonts w:ascii="Arial" w:hAnsi="Arial" w:cs="Arial"/>
                <w:color w:val="000000" w:themeColor="text1"/>
              </w:rPr>
            </w:pPr>
          </w:p>
          <w:p w14:paraId="05F0DF1E" w14:textId="77777777" w:rsidR="007A0342" w:rsidRDefault="007A0342" w:rsidP="007A01F0">
            <w:pPr>
              <w:widowControl w:val="0"/>
              <w:tabs>
                <w:tab w:val="left" w:pos="810"/>
                <w:tab w:val="left" w:pos="1080"/>
                <w:tab w:val="left" w:pos="1680"/>
                <w:tab w:val="left" w:pos="2240"/>
                <w:tab w:val="left" w:pos="2800"/>
                <w:tab w:val="left" w:pos="3360"/>
                <w:tab w:val="left" w:pos="3920"/>
                <w:tab w:val="center" w:pos="4680"/>
              </w:tabs>
              <w:autoSpaceDE w:val="0"/>
              <w:autoSpaceDN w:val="0"/>
              <w:adjustRightInd w:val="0"/>
              <w:rPr>
                <w:rFonts w:ascii="Arial" w:hAnsi="Arial" w:cs="Arial"/>
                <w:color w:val="000000" w:themeColor="text1"/>
              </w:rPr>
            </w:pPr>
          </w:p>
          <w:p w14:paraId="04AC2831" w14:textId="77777777" w:rsidR="007A0342" w:rsidRDefault="007A0342" w:rsidP="007A01F0">
            <w:pPr>
              <w:widowControl w:val="0"/>
              <w:tabs>
                <w:tab w:val="left" w:pos="810"/>
                <w:tab w:val="left" w:pos="1080"/>
                <w:tab w:val="left" w:pos="1680"/>
                <w:tab w:val="left" w:pos="2240"/>
                <w:tab w:val="left" w:pos="2800"/>
                <w:tab w:val="left" w:pos="3360"/>
                <w:tab w:val="left" w:pos="3920"/>
                <w:tab w:val="center" w:pos="4680"/>
              </w:tabs>
              <w:autoSpaceDE w:val="0"/>
              <w:autoSpaceDN w:val="0"/>
              <w:adjustRightInd w:val="0"/>
              <w:rPr>
                <w:rFonts w:ascii="Arial" w:hAnsi="Arial" w:cs="Arial"/>
                <w:color w:val="000000" w:themeColor="text1"/>
              </w:rPr>
            </w:pPr>
          </w:p>
          <w:p w14:paraId="5B8E8C4F" w14:textId="77777777" w:rsidR="007A0342" w:rsidRPr="009B4FAF" w:rsidRDefault="007A0342" w:rsidP="007A01F0">
            <w:pPr>
              <w:widowControl w:val="0"/>
              <w:tabs>
                <w:tab w:val="left" w:pos="810"/>
                <w:tab w:val="left" w:pos="1080"/>
                <w:tab w:val="left" w:pos="1680"/>
                <w:tab w:val="left" w:pos="2240"/>
                <w:tab w:val="left" w:pos="2800"/>
                <w:tab w:val="left" w:pos="3360"/>
                <w:tab w:val="left" w:pos="3920"/>
                <w:tab w:val="center" w:pos="4680"/>
              </w:tabs>
              <w:autoSpaceDE w:val="0"/>
              <w:autoSpaceDN w:val="0"/>
              <w:adjustRightInd w:val="0"/>
              <w:rPr>
                <w:rFonts w:ascii="Arial" w:hAnsi="Arial" w:cs="Arial"/>
                <w:color w:val="000000" w:themeColor="text1"/>
              </w:rPr>
            </w:pPr>
          </w:p>
        </w:tc>
      </w:tr>
      <w:tr w:rsidR="007A0342" w14:paraId="356AC263" w14:textId="77777777" w:rsidTr="007A01F0">
        <w:tc>
          <w:tcPr>
            <w:tcW w:w="1076" w:type="dxa"/>
          </w:tcPr>
          <w:p w14:paraId="30E622CA" w14:textId="77777777" w:rsidR="007A0342" w:rsidRPr="00287032" w:rsidRDefault="007A0342" w:rsidP="007A01F0">
            <w:pPr>
              <w:tabs>
                <w:tab w:val="left" w:pos="720"/>
                <w:tab w:val="left" w:pos="1200"/>
              </w:tabs>
              <w:suppressAutoHyphens/>
              <w:rPr>
                <w:rFonts w:ascii="Arial" w:hAnsi="Arial" w:cs="Arial"/>
                <w:color w:val="000000" w:themeColor="text1"/>
                <w:spacing w:val="-3"/>
                <w:sz w:val="24"/>
                <w:szCs w:val="24"/>
              </w:rPr>
            </w:pPr>
            <w:r w:rsidRPr="00287032">
              <w:rPr>
                <w:rFonts w:ascii="Arial" w:hAnsi="Arial" w:cs="Arial"/>
                <w:color w:val="000000" w:themeColor="text1"/>
                <w:spacing w:val="-3"/>
                <w:sz w:val="24"/>
                <w:szCs w:val="24"/>
              </w:rPr>
              <w:lastRenderedPageBreak/>
              <w:t>5</w:t>
            </w:r>
          </w:p>
          <w:p w14:paraId="07D17122" w14:textId="77777777" w:rsidR="007A0342" w:rsidRPr="00287032" w:rsidRDefault="007A0342" w:rsidP="007A01F0">
            <w:pPr>
              <w:tabs>
                <w:tab w:val="left" w:pos="720"/>
                <w:tab w:val="left" w:pos="1200"/>
              </w:tabs>
              <w:suppressAutoHyphens/>
              <w:rPr>
                <w:rFonts w:ascii="Arial" w:hAnsi="Arial" w:cs="Arial"/>
                <w:color w:val="000000" w:themeColor="text1"/>
                <w:spacing w:val="-3"/>
                <w:sz w:val="24"/>
                <w:szCs w:val="24"/>
              </w:rPr>
            </w:pPr>
            <w:r w:rsidRPr="008506E2">
              <w:rPr>
                <w:rFonts w:ascii="Arial" w:hAnsi="Arial" w:cs="Arial"/>
                <w:color w:val="000000" w:themeColor="text1"/>
              </w:rPr>
              <w:t>(3 min)</w:t>
            </w:r>
          </w:p>
        </w:tc>
        <w:tc>
          <w:tcPr>
            <w:tcW w:w="1412" w:type="dxa"/>
          </w:tcPr>
          <w:p w14:paraId="08EDDF5A" w14:textId="77777777" w:rsidR="007A0342" w:rsidRDefault="007A0342" w:rsidP="007A01F0">
            <w:pPr>
              <w:tabs>
                <w:tab w:val="left" w:pos="720"/>
                <w:tab w:val="left" w:pos="1200"/>
              </w:tabs>
              <w:suppressAutoHyphens/>
              <w:rPr>
                <w:rFonts w:ascii="Arial" w:hAnsi="Arial" w:cs="Arial"/>
                <w:color w:val="000000" w:themeColor="text1"/>
                <w:spacing w:val="-3"/>
                <w:sz w:val="24"/>
                <w:szCs w:val="24"/>
              </w:rPr>
            </w:pPr>
          </w:p>
        </w:tc>
        <w:tc>
          <w:tcPr>
            <w:tcW w:w="6417" w:type="dxa"/>
          </w:tcPr>
          <w:p w14:paraId="289E2370" w14:textId="77777777" w:rsidR="007A0342" w:rsidRPr="004B1A5E" w:rsidRDefault="007A0342" w:rsidP="007A0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rPr>
            </w:pPr>
            <w:r w:rsidRPr="004B1A5E">
              <w:rPr>
                <w:rFonts w:ascii="Arial" w:hAnsi="Arial" w:cs="Arial"/>
                <w:b/>
                <w:color w:val="000000" w:themeColor="text1"/>
              </w:rPr>
              <w:t>Review the Guidelines</w:t>
            </w:r>
          </w:p>
          <w:p w14:paraId="55C24BD0" w14:textId="77777777" w:rsidR="007A0342" w:rsidRPr="009B4FAF" w:rsidRDefault="007A0342" w:rsidP="007A0342">
            <w:pPr>
              <w:pStyle w:val="ListParagraph"/>
              <w:widowControl w:val="0"/>
              <w:numPr>
                <w:ilvl w:val="1"/>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88"/>
              <w:rPr>
                <w:rFonts w:ascii="Arial" w:hAnsi="Arial" w:cs="Arial"/>
                <w:color w:val="000000" w:themeColor="text1"/>
              </w:rPr>
            </w:pPr>
            <w:r w:rsidRPr="00E21589">
              <w:rPr>
                <w:rFonts w:ascii="Arial" w:hAnsi="Arial" w:cs="Arial"/>
                <w:color w:val="000000" w:themeColor="text1"/>
                <w:spacing w:val="-3"/>
              </w:rPr>
              <w:t xml:space="preserve">Highlight those items that are relevant to judging. </w:t>
            </w:r>
          </w:p>
          <w:p w14:paraId="19E35962" w14:textId="77777777" w:rsidR="007A0342" w:rsidRPr="009B4FAF" w:rsidRDefault="007A0342" w:rsidP="007A0342">
            <w:pPr>
              <w:pStyle w:val="ListParagraph"/>
              <w:widowControl w:val="0"/>
              <w:numPr>
                <w:ilvl w:val="1"/>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88"/>
              <w:rPr>
                <w:rFonts w:ascii="Arial" w:hAnsi="Arial" w:cs="Arial"/>
                <w:color w:val="000000" w:themeColor="text1"/>
              </w:rPr>
            </w:pPr>
            <w:r w:rsidRPr="00E21589">
              <w:rPr>
                <w:rFonts w:ascii="Arial" w:hAnsi="Arial" w:cs="Arial"/>
                <w:color w:val="000000" w:themeColor="text1"/>
                <w:spacing w:val="-3"/>
              </w:rPr>
              <w:t>Remind Judges to follow Event Guidelines at all times</w:t>
            </w:r>
            <w:r>
              <w:rPr>
                <w:rFonts w:ascii="Arial" w:hAnsi="Arial" w:cs="Arial"/>
                <w:color w:val="000000" w:themeColor="text1"/>
                <w:spacing w:val="-3"/>
              </w:rPr>
              <w:t>.</w:t>
            </w:r>
          </w:p>
          <w:p w14:paraId="41E8D0E1" w14:textId="77777777" w:rsidR="007A0342" w:rsidRPr="009B4FAF" w:rsidRDefault="007A0342" w:rsidP="007A0342">
            <w:pPr>
              <w:pStyle w:val="ListParagraph"/>
              <w:widowControl w:val="0"/>
              <w:numPr>
                <w:ilvl w:val="1"/>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88"/>
              <w:rPr>
                <w:rFonts w:ascii="Arial" w:hAnsi="Arial" w:cs="Arial"/>
                <w:color w:val="000000" w:themeColor="text1"/>
              </w:rPr>
            </w:pPr>
            <w:r w:rsidRPr="00E21589">
              <w:rPr>
                <w:rFonts w:ascii="Arial" w:hAnsi="Arial" w:cs="Arial"/>
                <w:color w:val="000000" w:themeColor="text1"/>
                <w:spacing w:val="-3"/>
              </w:rPr>
              <w:t xml:space="preserve">If judging skills, mention that the skills are aligned to the textbook resource – even if a judge personally does a skill differently, follow the resource (rating sheet)!  </w:t>
            </w:r>
          </w:p>
          <w:p w14:paraId="1BA21E22" w14:textId="77777777" w:rsidR="007A0342" w:rsidRPr="009B4FAF" w:rsidRDefault="007A0342" w:rsidP="007A0342">
            <w:pPr>
              <w:pStyle w:val="ListParagraph"/>
              <w:widowControl w:val="0"/>
              <w:numPr>
                <w:ilvl w:val="1"/>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88"/>
              <w:rPr>
                <w:rFonts w:ascii="Arial" w:hAnsi="Arial" w:cs="Arial"/>
                <w:color w:val="000000" w:themeColor="text1"/>
              </w:rPr>
            </w:pPr>
            <w:r>
              <w:rPr>
                <w:rFonts w:ascii="Arial" w:hAnsi="Arial" w:cs="Arial"/>
                <w:color w:val="000000" w:themeColor="text1"/>
              </w:rPr>
              <w:t>Review vocabulary, processes, skills, etc... and answer any questions.  Be sure all judges are on the same page re: guidelines.</w:t>
            </w:r>
          </w:p>
        </w:tc>
      </w:tr>
      <w:tr w:rsidR="007A0342" w14:paraId="40AA761C" w14:textId="77777777" w:rsidTr="007A01F0">
        <w:tc>
          <w:tcPr>
            <w:tcW w:w="1076" w:type="dxa"/>
          </w:tcPr>
          <w:p w14:paraId="5BB0271B" w14:textId="77777777" w:rsidR="007A0342" w:rsidRPr="00287032" w:rsidRDefault="007A0342" w:rsidP="007A01F0">
            <w:pPr>
              <w:tabs>
                <w:tab w:val="left" w:pos="720"/>
                <w:tab w:val="left" w:pos="1200"/>
              </w:tabs>
              <w:suppressAutoHyphens/>
              <w:rPr>
                <w:rFonts w:ascii="Arial" w:hAnsi="Arial" w:cs="Arial"/>
                <w:color w:val="000000" w:themeColor="text1"/>
                <w:spacing w:val="-3"/>
                <w:sz w:val="24"/>
                <w:szCs w:val="24"/>
              </w:rPr>
            </w:pPr>
            <w:r w:rsidRPr="00287032">
              <w:rPr>
                <w:rFonts w:ascii="Arial" w:hAnsi="Arial" w:cs="Arial"/>
                <w:color w:val="000000" w:themeColor="text1"/>
                <w:spacing w:val="-3"/>
                <w:sz w:val="24"/>
                <w:szCs w:val="24"/>
              </w:rPr>
              <w:t>6</w:t>
            </w:r>
          </w:p>
          <w:p w14:paraId="0FD91A2B" w14:textId="77777777" w:rsidR="007A0342" w:rsidRPr="00287032" w:rsidRDefault="007A0342" w:rsidP="007A01F0">
            <w:pPr>
              <w:tabs>
                <w:tab w:val="left" w:pos="720"/>
                <w:tab w:val="left" w:pos="1200"/>
              </w:tabs>
              <w:suppressAutoHyphens/>
              <w:rPr>
                <w:rFonts w:ascii="Arial" w:hAnsi="Arial" w:cs="Arial"/>
                <w:color w:val="000000" w:themeColor="text1"/>
                <w:spacing w:val="-3"/>
                <w:sz w:val="24"/>
                <w:szCs w:val="24"/>
              </w:rPr>
            </w:pPr>
            <w:r w:rsidRPr="008506E2">
              <w:rPr>
                <w:rFonts w:ascii="Arial" w:hAnsi="Arial" w:cs="Arial"/>
                <w:color w:val="000000" w:themeColor="text1"/>
              </w:rPr>
              <w:t>(5 min)</w:t>
            </w:r>
          </w:p>
        </w:tc>
        <w:tc>
          <w:tcPr>
            <w:tcW w:w="1412" w:type="dxa"/>
          </w:tcPr>
          <w:p w14:paraId="16CD918E" w14:textId="77777777" w:rsidR="007A0342" w:rsidRDefault="007A0342" w:rsidP="007A01F0">
            <w:pPr>
              <w:tabs>
                <w:tab w:val="left" w:pos="720"/>
                <w:tab w:val="left" w:pos="1200"/>
              </w:tabs>
              <w:suppressAutoHyphens/>
              <w:rPr>
                <w:rFonts w:ascii="Arial" w:hAnsi="Arial" w:cs="Arial"/>
                <w:color w:val="000000" w:themeColor="text1"/>
                <w:spacing w:val="-3"/>
                <w:sz w:val="24"/>
                <w:szCs w:val="24"/>
              </w:rPr>
            </w:pPr>
          </w:p>
        </w:tc>
        <w:tc>
          <w:tcPr>
            <w:tcW w:w="6417" w:type="dxa"/>
          </w:tcPr>
          <w:p w14:paraId="6755B552" w14:textId="77777777" w:rsidR="007A0342" w:rsidRPr="004B1A5E" w:rsidRDefault="007A0342" w:rsidP="007A0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rPr>
            </w:pPr>
            <w:r w:rsidRPr="004B1A5E">
              <w:rPr>
                <w:rFonts w:ascii="Arial" w:hAnsi="Arial" w:cs="Arial"/>
                <w:b/>
                <w:color w:val="000000" w:themeColor="text1"/>
              </w:rPr>
              <w:t>Rating Sheets &amp; Scoring</w:t>
            </w:r>
          </w:p>
          <w:p w14:paraId="5E1A0898" w14:textId="77777777" w:rsidR="007A0342" w:rsidRPr="00845D3A" w:rsidRDefault="007A0342" w:rsidP="007A0342">
            <w:pPr>
              <w:pStyle w:val="ListParagraph"/>
              <w:widowControl w:val="0"/>
              <w:numPr>
                <w:ilvl w:val="1"/>
                <w:numId w:val="5"/>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88"/>
              <w:rPr>
                <w:rFonts w:ascii="Arial" w:hAnsi="Arial" w:cs="Arial"/>
                <w:color w:val="000000" w:themeColor="text1"/>
              </w:rPr>
            </w:pPr>
            <w:r w:rsidRPr="00E21589">
              <w:rPr>
                <w:rFonts w:ascii="Arial" w:hAnsi="Arial" w:cs="Arial"/>
                <w:color w:val="000000" w:themeColor="text1"/>
              </w:rPr>
              <w:t>Go through the judge rating sheet in the guidelines</w:t>
            </w:r>
            <w:r>
              <w:rPr>
                <w:rFonts w:ascii="Arial" w:hAnsi="Arial" w:cs="Arial"/>
                <w:color w:val="000000" w:themeColor="text1"/>
              </w:rPr>
              <w:t>.</w:t>
            </w:r>
          </w:p>
          <w:p w14:paraId="27C88816" w14:textId="77777777" w:rsidR="007A0342" w:rsidRPr="00845D3A" w:rsidRDefault="007A0342" w:rsidP="007A0342">
            <w:pPr>
              <w:pStyle w:val="ListParagraph"/>
              <w:widowControl w:val="0"/>
              <w:numPr>
                <w:ilvl w:val="1"/>
                <w:numId w:val="5"/>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88"/>
              <w:rPr>
                <w:rFonts w:ascii="Arial" w:hAnsi="Arial" w:cs="Arial"/>
                <w:color w:val="000000" w:themeColor="text1"/>
              </w:rPr>
            </w:pPr>
            <w:r w:rsidRPr="003E33B3">
              <w:rPr>
                <w:rFonts w:ascii="Arial" w:hAnsi="Arial" w:cs="Arial"/>
                <w:i/>
                <w:color w:val="000000" w:themeColor="text1"/>
              </w:rPr>
              <w:t>New this year:</w:t>
            </w:r>
            <w:r>
              <w:rPr>
                <w:rFonts w:ascii="Arial" w:hAnsi="Arial" w:cs="Arial"/>
                <w:color w:val="000000" w:themeColor="text1"/>
              </w:rPr>
              <w:t xml:space="preserve">  Rubrics have been reformatted</w:t>
            </w:r>
            <w:r w:rsidRPr="00E21589">
              <w:rPr>
                <w:rFonts w:ascii="Arial" w:hAnsi="Arial" w:cs="Arial"/>
                <w:color w:val="000000" w:themeColor="text1"/>
              </w:rPr>
              <w:t>.</w:t>
            </w:r>
            <w:r>
              <w:rPr>
                <w:rFonts w:ascii="Arial" w:hAnsi="Arial" w:cs="Arial"/>
                <w:color w:val="000000" w:themeColor="text1"/>
              </w:rPr>
              <w:t xml:space="preserve">  Please read over and familiarize yourself.  It would be helpful to read them a couple of times before the first competitor arrives.  </w:t>
            </w:r>
          </w:p>
          <w:p w14:paraId="531977CD" w14:textId="77777777" w:rsidR="007A0342" w:rsidRPr="00845D3A" w:rsidRDefault="007A0342" w:rsidP="007A0342">
            <w:pPr>
              <w:pStyle w:val="ListParagraph"/>
              <w:numPr>
                <w:ilvl w:val="1"/>
                <w:numId w:val="5"/>
              </w:numPr>
              <w:tabs>
                <w:tab w:val="left" w:pos="810"/>
              </w:tabs>
              <w:spacing w:after="0" w:line="240" w:lineRule="auto"/>
              <w:ind w:left="588"/>
              <w:rPr>
                <w:rFonts w:ascii="Arial" w:hAnsi="Arial" w:cs="Arial"/>
                <w:color w:val="000000" w:themeColor="text1"/>
              </w:rPr>
            </w:pPr>
            <w:r w:rsidRPr="00E21589">
              <w:rPr>
                <w:rFonts w:ascii="Arial" w:hAnsi="Arial" w:cs="Arial"/>
                <w:color w:val="000000" w:themeColor="text1"/>
              </w:rPr>
              <w:t xml:space="preserve">Consistency between all competitors </w:t>
            </w:r>
            <w:r>
              <w:rPr>
                <w:rFonts w:ascii="Arial" w:hAnsi="Arial" w:cs="Arial"/>
                <w:color w:val="000000" w:themeColor="text1"/>
              </w:rPr>
              <w:t>is imperative</w:t>
            </w:r>
            <w:r w:rsidRPr="00E21589">
              <w:rPr>
                <w:rFonts w:ascii="Arial" w:hAnsi="Arial" w:cs="Arial"/>
                <w:color w:val="000000" w:themeColor="text1"/>
              </w:rPr>
              <w:t xml:space="preserve">– judge first and last competitors </w:t>
            </w:r>
            <w:r w:rsidRPr="008229AB">
              <w:rPr>
                <w:rFonts w:ascii="Arial" w:hAnsi="Arial" w:cs="Arial"/>
                <w:i/>
                <w:color w:val="000000" w:themeColor="text1"/>
              </w:rPr>
              <w:t>the same way.</w:t>
            </w:r>
          </w:p>
          <w:p w14:paraId="1315DC13" w14:textId="77777777" w:rsidR="007A0342" w:rsidRPr="00845D3A" w:rsidRDefault="007A0342" w:rsidP="007A0342">
            <w:pPr>
              <w:pStyle w:val="ListParagraph"/>
              <w:numPr>
                <w:ilvl w:val="1"/>
                <w:numId w:val="5"/>
              </w:numPr>
              <w:tabs>
                <w:tab w:val="left" w:pos="810"/>
              </w:tabs>
              <w:spacing w:after="0" w:line="240" w:lineRule="auto"/>
              <w:ind w:left="588"/>
              <w:rPr>
                <w:rFonts w:ascii="Arial" w:eastAsia="Chalkboard SE Regular" w:hAnsi="Arial" w:cs="Arial"/>
                <w:color w:val="000000" w:themeColor="text1"/>
              </w:rPr>
            </w:pPr>
            <w:r w:rsidRPr="003E33B3">
              <w:rPr>
                <w:rFonts w:ascii="Arial" w:eastAsia="Chalkboard SE Regular" w:hAnsi="Arial" w:cs="Arial"/>
                <w:color w:val="000000" w:themeColor="text1"/>
                <w:u w:val="single"/>
              </w:rPr>
              <w:t>Skill events:</w:t>
            </w:r>
            <w:r>
              <w:rPr>
                <w:rFonts w:ascii="Arial" w:eastAsia="Chalkboard SE Regular" w:hAnsi="Arial" w:cs="Arial"/>
                <w:color w:val="000000" w:themeColor="text1"/>
              </w:rPr>
              <w:t xml:space="preserve"> </w:t>
            </w:r>
            <w:r w:rsidRPr="00E21589">
              <w:rPr>
                <w:rFonts w:ascii="Arial" w:eastAsia="Chalkboard SE Regular" w:hAnsi="Arial" w:cs="Arial"/>
                <w:color w:val="000000" w:themeColor="text1"/>
              </w:rPr>
              <w:t>Competitors either do it or they don’t do it – all points or zero points (applicable for events that have a 0/1, 0/2, or 0/3 rating sheet option)</w:t>
            </w:r>
            <w:r>
              <w:rPr>
                <w:rFonts w:ascii="Arial" w:eastAsia="Chalkboard SE Regular" w:hAnsi="Arial" w:cs="Arial"/>
                <w:color w:val="000000" w:themeColor="text1"/>
              </w:rPr>
              <w:t>.</w:t>
            </w:r>
          </w:p>
          <w:p w14:paraId="48A88E42" w14:textId="77777777" w:rsidR="007A0342" w:rsidRPr="00845D3A" w:rsidRDefault="007A0342" w:rsidP="007A0342">
            <w:pPr>
              <w:pStyle w:val="ListParagraph"/>
              <w:numPr>
                <w:ilvl w:val="1"/>
                <w:numId w:val="5"/>
              </w:numPr>
              <w:tabs>
                <w:tab w:val="left" w:pos="810"/>
              </w:tabs>
              <w:spacing w:after="0" w:line="240" w:lineRule="auto"/>
              <w:ind w:left="588"/>
              <w:rPr>
                <w:rFonts w:ascii="Arial" w:hAnsi="Arial" w:cs="Arial"/>
                <w:color w:val="000000" w:themeColor="text1"/>
              </w:rPr>
            </w:pPr>
            <w:r w:rsidRPr="003E33B3">
              <w:rPr>
                <w:rFonts w:ascii="Arial" w:hAnsi="Arial" w:cs="Arial"/>
                <w:color w:val="000000" w:themeColor="text1"/>
                <w:u w:val="single"/>
              </w:rPr>
              <w:t xml:space="preserve">Subjective Events: </w:t>
            </w:r>
            <w:r w:rsidRPr="00E21589">
              <w:rPr>
                <w:rFonts w:ascii="Arial" w:hAnsi="Arial" w:cs="Arial"/>
                <w:color w:val="000000" w:themeColor="text1"/>
              </w:rPr>
              <w:t>Scores should range from 60 to 99</w:t>
            </w:r>
            <w:r>
              <w:rPr>
                <w:rFonts w:ascii="Arial" w:hAnsi="Arial" w:cs="Arial"/>
                <w:color w:val="000000" w:themeColor="text1"/>
              </w:rPr>
              <w:t>%</w:t>
            </w:r>
            <w:r w:rsidRPr="00E21589">
              <w:rPr>
                <w:rFonts w:ascii="Arial" w:hAnsi="Arial" w:cs="Arial"/>
                <w:color w:val="000000" w:themeColor="text1"/>
              </w:rPr>
              <w:t xml:space="preserve"> to provide the fairest distribution of scores. A computer program is used to m</w:t>
            </w:r>
            <w:r>
              <w:rPr>
                <w:rFonts w:ascii="Arial" w:hAnsi="Arial" w:cs="Arial"/>
                <w:color w:val="000000" w:themeColor="text1"/>
              </w:rPr>
              <w:t xml:space="preserve">athematically balance sections </w:t>
            </w:r>
            <w:r w:rsidRPr="00E21589">
              <w:rPr>
                <w:rFonts w:ascii="Arial" w:hAnsi="Arial" w:cs="Arial"/>
                <w:color w:val="000000" w:themeColor="text1"/>
              </w:rPr>
              <w:t xml:space="preserve">for </w:t>
            </w:r>
            <w:r>
              <w:rPr>
                <w:rFonts w:ascii="Arial" w:hAnsi="Arial" w:cs="Arial"/>
                <w:color w:val="000000" w:themeColor="text1"/>
              </w:rPr>
              <w:t>these events.</w:t>
            </w:r>
          </w:p>
          <w:p w14:paraId="05664D27" w14:textId="77777777" w:rsidR="007A0342" w:rsidRPr="00845D3A" w:rsidRDefault="007A0342" w:rsidP="007A0342">
            <w:pPr>
              <w:pStyle w:val="ListParagraph"/>
              <w:numPr>
                <w:ilvl w:val="1"/>
                <w:numId w:val="5"/>
              </w:numPr>
              <w:tabs>
                <w:tab w:val="left" w:pos="810"/>
              </w:tabs>
              <w:spacing w:after="0" w:line="240" w:lineRule="auto"/>
              <w:ind w:left="588"/>
              <w:rPr>
                <w:rFonts w:ascii="Arial" w:hAnsi="Arial" w:cs="Arial"/>
                <w:color w:val="000000" w:themeColor="text1"/>
              </w:rPr>
            </w:pPr>
            <w:r w:rsidRPr="00E21589">
              <w:rPr>
                <w:rFonts w:ascii="Arial" w:hAnsi="Arial" w:cs="Arial"/>
                <w:color w:val="000000" w:themeColor="text1"/>
              </w:rPr>
              <w:t>Please be judicious regarding perfect scores! (applicable for all subjective events)</w:t>
            </w:r>
            <w:r>
              <w:rPr>
                <w:rFonts w:ascii="Arial" w:hAnsi="Arial" w:cs="Arial"/>
                <w:color w:val="000000" w:themeColor="text1"/>
              </w:rPr>
              <w:t xml:space="preserve">.  </w:t>
            </w:r>
            <w:r w:rsidRPr="008506E2">
              <w:rPr>
                <w:rFonts w:ascii="Arial" w:hAnsi="Arial" w:cs="Arial"/>
                <w:color w:val="000000" w:themeColor="text1"/>
              </w:rPr>
              <w:t>It is challenging to break ties with multiple 100%.  Our goal is to recognize effort, so please do your best to help HOSA determine 1</w:t>
            </w:r>
            <w:r w:rsidRPr="008506E2">
              <w:rPr>
                <w:rFonts w:ascii="Arial" w:hAnsi="Arial" w:cs="Arial"/>
                <w:color w:val="000000" w:themeColor="text1"/>
                <w:vertAlign w:val="superscript"/>
              </w:rPr>
              <w:t>st</w:t>
            </w:r>
            <w:r w:rsidRPr="008506E2">
              <w:rPr>
                <w:rFonts w:ascii="Arial" w:hAnsi="Arial" w:cs="Arial"/>
                <w:color w:val="000000" w:themeColor="text1"/>
              </w:rPr>
              <w:t>, 2</w:t>
            </w:r>
            <w:r w:rsidRPr="008506E2">
              <w:rPr>
                <w:rFonts w:ascii="Arial" w:hAnsi="Arial" w:cs="Arial"/>
                <w:color w:val="000000" w:themeColor="text1"/>
                <w:vertAlign w:val="superscript"/>
              </w:rPr>
              <w:t>nd</w:t>
            </w:r>
            <w:r w:rsidRPr="008506E2">
              <w:rPr>
                <w:rFonts w:ascii="Arial" w:hAnsi="Arial" w:cs="Arial"/>
                <w:color w:val="000000" w:themeColor="text1"/>
              </w:rPr>
              <w:t>, &amp; 3</w:t>
            </w:r>
            <w:r w:rsidRPr="008506E2">
              <w:rPr>
                <w:rFonts w:ascii="Arial" w:hAnsi="Arial" w:cs="Arial"/>
                <w:color w:val="000000" w:themeColor="text1"/>
                <w:vertAlign w:val="superscript"/>
              </w:rPr>
              <w:t>rd</w:t>
            </w:r>
            <w:r w:rsidRPr="008506E2">
              <w:rPr>
                <w:rFonts w:ascii="Arial" w:hAnsi="Arial" w:cs="Arial"/>
                <w:color w:val="000000" w:themeColor="text1"/>
              </w:rPr>
              <w:t xml:space="preserve"> places as accurately as possible. </w:t>
            </w:r>
          </w:p>
        </w:tc>
      </w:tr>
      <w:tr w:rsidR="007A0342" w14:paraId="247AEEDC" w14:textId="77777777" w:rsidTr="007A01F0">
        <w:tc>
          <w:tcPr>
            <w:tcW w:w="1076" w:type="dxa"/>
          </w:tcPr>
          <w:p w14:paraId="6681D8B3" w14:textId="77777777" w:rsidR="007A0342" w:rsidRPr="008506E2" w:rsidRDefault="007A0342" w:rsidP="007A01F0">
            <w:pPr>
              <w:tabs>
                <w:tab w:val="left" w:pos="720"/>
                <w:tab w:val="left" w:pos="1200"/>
              </w:tabs>
              <w:suppressAutoHyphens/>
              <w:rPr>
                <w:rFonts w:ascii="Arial" w:hAnsi="Arial" w:cs="Arial"/>
                <w:color w:val="000000" w:themeColor="text1"/>
                <w:spacing w:val="-3"/>
                <w:sz w:val="24"/>
                <w:szCs w:val="24"/>
              </w:rPr>
            </w:pPr>
            <w:r w:rsidRPr="008506E2">
              <w:rPr>
                <w:rFonts w:ascii="Arial" w:hAnsi="Arial" w:cs="Arial"/>
                <w:color w:val="000000" w:themeColor="text1"/>
                <w:spacing w:val="-3"/>
                <w:sz w:val="24"/>
                <w:szCs w:val="24"/>
              </w:rPr>
              <w:t>7</w:t>
            </w:r>
          </w:p>
          <w:p w14:paraId="1E6344A3" w14:textId="77777777" w:rsidR="007A0342" w:rsidRPr="008506E2" w:rsidRDefault="007A0342" w:rsidP="007A01F0">
            <w:pPr>
              <w:tabs>
                <w:tab w:val="left" w:pos="720"/>
                <w:tab w:val="left" w:pos="1200"/>
              </w:tabs>
              <w:suppressAutoHyphens/>
              <w:rPr>
                <w:rFonts w:ascii="Arial" w:hAnsi="Arial" w:cs="Arial"/>
                <w:color w:val="000000" w:themeColor="text1"/>
                <w:spacing w:val="-3"/>
                <w:sz w:val="24"/>
                <w:szCs w:val="24"/>
              </w:rPr>
            </w:pPr>
            <w:r w:rsidRPr="008506E2">
              <w:rPr>
                <w:rFonts w:ascii="Arial" w:hAnsi="Arial" w:cs="Arial"/>
                <w:color w:val="000000" w:themeColor="text1"/>
              </w:rPr>
              <w:t>(3 min)</w:t>
            </w:r>
          </w:p>
        </w:tc>
        <w:tc>
          <w:tcPr>
            <w:tcW w:w="1412" w:type="dxa"/>
          </w:tcPr>
          <w:p w14:paraId="614CF37C" w14:textId="77777777" w:rsidR="007A0342" w:rsidRPr="008506E2" w:rsidRDefault="007A0342" w:rsidP="007A01F0">
            <w:pPr>
              <w:tabs>
                <w:tab w:val="left" w:pos="720"/>
                <w:tab w:val="left" w:pos="1200"/>
              </w:tabs>
              <w:suppressAutoHyphens/>
              <w:rPr>
                <w:rFonts w:ascii="Arial" w:hAnsi="Arial" w:cs="Arial"/>
                <w:color w:val="000000" w:themeColor="text1"/>
                <w:spacing w:val="-3"/>
                <w:sz w:val="24"/>
                <w:szCs w:val="24"/>
              </w:rPr>
            </w:pPr>
          </w:p>
        </w:tc>
        <w:tc>
          <w:tcPr>
            <w:tcW w:w="6417" w:type="dxa"/>
          </w:tcPr>
          <w:p w14:paraId="6025C6D1" w14:textId="77777777" w:rsidR="007A0342" w:rsidRPr="008506E2" w:rsidRDefault="007A0342" w:rsidP="007A0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rPr>
            </w:pPr>
            <w:r w:rsidRPr="008506E2">
              <w:rPr>
                <w:rFonts w:ascii="Arial" w:hAnsi="Arial" w:cs="Arial"/>
                <w:b/>
                <w:color w:val="000000" w:themeColor="text1"/>
              </w:rPr>
              <w:t>Important Event Points</w:t>
            </w:r>
          </w:p>
          <w:p w14:paraId="244939E9" w14:textId="77777777" w:rsidR="007A0342" w:rsidRPr="008506E2" w:rsidRDefault="007A0342" w:rsidP="007A0342">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7"/>
              <w:rPr>
                <w:rFonts w:ascii="Arial" w:hAnsi="Arial" w:cs="Arial"/>
                <w:b/>
                <w:color w:val="000000" w:themeColor="text1"/>
              </w:rPr>
            </w:pPr>
            <w:r w:rsidRPr="008506E2">
              <w:rPr>
                <w:rFonts w:ascii="Arial" w:hAnsi="Arial" w:cs="Arial"/>
                <w:color w:val="000000" w:themeColor="text1"/>
                <w:spacing w:val="-3"/>
              </w:rPr>
              <w:t>The Event Manager will handle dress code violations, photo IDs, etc...  Judges do NOT take off points for dress code.</w:t>
            </w:r>
          </w:p>
          <w:p w14:paraId="283F6E65" w14:textId="40700DDF" w:rsidR="007A0342" w:rsidRPr="008506E2" w:rsidRDefault="007A0342" w:rsidP="007A0342">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7"/>
              <w:rPr>
                <w:rFonts w:ascii="Arial" w:hAnsi="Arial" w:cs="Arial"/>
                <w:b/>
                <w:color w:val="000000" w:themeColor="text1"/>
              </w:rPr>
            </w:pPr>
            <w:r w:rsidRPr="008506E2">
              <w:rPr>
                <w:rFonts w:ascii="Arial" w:hAnsi="Arial" w:cs="Arial"/>
                <w:color w:val="000000" w:themeColor="text1"/>
                <w:spacing w:val="-3"/>
              </w:rPr>
              <w:t xml:space="preserve">Tallo/Wufoo points will be handled in TABS.  </w:t>
            </w:r>
          </w:p>
        </w:tc>
      </w:tr>
      <w:tr w:rsidR="007A0342" w14:paraId="32142675" w14:textId="77777777" w:rsidTr="007A01F0">
        <w:tc>
          <w:tcPr>
            <w:tcW w:w="1076" w:type="dxa"/>
          </w:tcPr>
          <w:p w14:paraId="1B2A436B" w14:textId="77777777" w:rsidR="007A0342" w:rsidRPr="00287032" w:rsidRDefault="007A0342" w:rsidP="007A01F0">
            <w:pPr>
              <w:tabs>
                <w:tab w:val="left" w:pos="720"/>
                <w:tab w:val="left" w:pos="1200"/>
              </w:tabs>
              <w:suppressAutoHyphens/>
              <w:rPr>
                <w:rFonts w:ascii="Arial" w:hAnsi="Arial" w:cs="Arial"/>
                <w:color w:val="000000" w:themeColor="text1"/>
                <w:spacing w:val="-3"/>
                <w:sz w:val="24"/>
                <w:szCs w:val="24"/>
              </w:rPr>
            </w:pPr>
            <w:r w:rsidRPr="00287032">
              <w:rPr>
                <w:rFonts w:ascii="Arial" w:hAnsi="Arial" w:cs="Arial"/>
                <w:color w:val="000000" w:themeColor="text1"/>
                <w:spacing w:val="-3"/>
                <w:sz w:val="24"/>
                <w:szCs w:val="24"/>
              </w:rPr>
              <w:t>8</w:t>
            </w:r>
          </w:p>
          <w:p w14:paraId="3F691D03" w14:textId="77777777" w:rsidR="007A0342" w:rsidRPr="00287032" w:rsidRDefault="007A0342" w:rsidP="007A0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Pr>
                <w:rFonts w:ascii="Arial" w:hAnsi="Arial" w:cs="Arial"/>
                <w:color w:val="FF0000"/>
              </w:rPr>
              <w:t>(15</w:t>
            </w:r>
            <w:r w:rsidRPr="00287032">
              <w:rPr>
                <w:rFonts w:ascii="Arial" w:hAnsi="Arial" w:cs="Arial"/>
                <w:color w:val="FF0000"/>
              </w:rPr>
              <w:t xml:space="preserve"> min) </w:t>
            </w:r>
          </w:p>
          <w:p w14:paraId="3E8ADE52" w14:textId="77777777" w:rsidR="007A0342" w:rsidRPr="00287032" w:rsidRDefault="007A0342" w:rsidP="007A01F0">
            <w:pPr>
              <w:tabs>
                <w:tab w:val="left" w:pos="720"/>
                <w:tab w:val="left" w:pos="1200"/>
              </w:tabs>
              <w:suppressAutoHyphens/>
              <w:rPr>
                <w:rFonts w:ascii="Arial" w:hAnsi="Arial" w:cs="Arial"/>
                <w:color w:val="000000" w:themeColor="text1"/>
                <w:spacing w:val="-3"/>
                <w:sz w:val="24"/>
                <w:szCs w:val="24"/>
              </w:rPr>
            </w:pPr>
          </w:p>
        </w:tc>
        <w:tc>
          <w:tcPr>
            <w:tcW w:w="1412" w:type="dxa"/>
          </w:tcPr>
          <w:p w14:paraId="707FCEA5" w14:textId="77777777" w:rsidR="007A0342" w:rsidRDefault="007A0342" w:rsidP="007A01F0">
            <w:pPr>
              <w:tabs>
                <w:tab w:val="left" w:pos="720"/>
                <w:tab w:val="left" w:pos="1200"/>
              </w:tabs>
              <w:suppressAutoHyphens/>
              <w:rPr>
                <w:rFonts w:ascii="Arial" w:hAnsi="Arial" w:cs="Arial"/>
                <w:color w:val="000000" w:themeColor="text1"/>
                <w:spacing w:val="-3"/>
                <w:sz w:val="24"/>
                <w:szCs w:val="24"/>
              </w:rPr>
            </w:pPr>
          </w:p>
        </w:tc>
        <w:tc>
          <w:tcPr>
            <w:tcW w:w="6417" w:type="dxa"/>
          </w:tcPr>
          <w:p w14:paraId="72278E7E" w14:textId="77777777" w:rsidR="007A0342" w:rsidRPr="004B1A5E" w:rsidRDefault="007A0342" w:rsidP="007A0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rPr>
            </w:pPr>
            <w:r w:rsidRPr="004B1A5E">
              <w:rPr>
                <w:rFonts w:ascii="Arial" w:hAnsi="Arial" w:cs="Arial"/>
                <w:b/>
                <w:color w:val="000000" w:themeColor="text1"/>
              </w:rPr>
              <w:t>Rating Sheet Tips and Process During the Event for Judges to Follow</w:t>
            </w:r>
          </w:p>
          <w:p w14:paraId="72927008" w14:textId="77777777" w:rsidR="007A0342" w:rsidRPr="00845D3A" w:rsidRDefault="007A0342" w:rsidP="007A0342">
            <w:pPr>
              <w:pStyle w:val="ListParagraph"/>
              <w:widowControl w:val="0"/>
              <w:numPr>
                <w:ilvl w:val="1"/>
                <w:numId w:val="7"/>
              </w:numPr>
              <w:tabs>
                <w:tab w:val="left" w:pos="220"/>
                <w:tab w:val="left" w:pos="720"/>
              </w:tabs>
              <w:autoSpaceDE w:val="0"/>
              <w:autoSpaceDN w:val="0"/>
              <w:adjustRightInd w:val="0"/>
              <w:spacing w:after="0" w:line="240" w:lineRule="auto"/>
              <w:ind w:left="587"/>
              <w:rPr>
                <w:rFonts w:ascii="Arial" w:eastAsia="MS Mincho" w:hAnsi="Arial" w:cs="Arial"/>
                <w:color w:val="000000" w:themeColor="text1"/>
              </w:rPr>
            </w:pPr>
            <w:r w:rsidRPr="00E21589">
              <w:rPr>
                <w:rFonts w:ascii="Arial" w:hAnsi="Arial" w:cs="Arial"/>
                <w:color w:val="000000" w:themeColor="text1"/>
              </w:rPr>
              <w:t>Check the identification number on the rating sheet against competitor introduction to be sure they agree.</w:t>
            </w:r>
          </w:p>
          <w:p w14:paraId="76E0D146" w14:textId="77777777" w:rsidR="007A0342" w:rsidRPr="00845D3A" w:rsidRDefault="007A0342" w:rsidP="007A0342">
            <w:pPr>
              <w:pStyle w:val="ListParagraph"/>
              <w:widowControl w:val="0"/>
              <w:numPr>
                <w:ilvl w:val="1"/>
                <w:numId w:val="7"/>
              </w:numPr>
              <w:tabs>
                <w:tab w:val="left" w:pos="220"/>
                <w:tab w:val="left" w:pos="720"/>
              </w:tabs>
              <w:autoSpaceDE w:val="0"/>
              <w:autoSpaceDN w:val="0"/>
              <w:adjustRightInd w:val="0"/>
              <w:spacing w:after="0" w:line="240" w:lineRule="auto"/>
              <w:ind w:left="587"/>
              <w:rPr>
                <w:rFonts w:ascii="Arial" w:eastAsia="MS Mincho" w:hAnsi="Arial" w:cs="Arial"/>
                <w:color w:val="000000" w:themeColor="text1"/>
              </w:rPr>
            </w:pPr>
            <w:r w:rsidRPr="00E21589">
              <w:rPr>
                <w:rFonts w:ascii="Arial" w:eastAsia="MS Mincho" w:hAnsi="Arial" w:cs="Arial"/>
                <w:color w:val="000000" w:themeColor="text1"/>
              </w:rPr>
              <w:t>Use #2 pencils</w:t>
            </w:r>
          </w:p>
          <w:p w14:paraId="29C959B3" w14:textId="77777777" w:rsidR="007A0342" w:rsidRPr="00845D3A" w:rsidRDefault="007A0342" w:rsidP="007A0342">
            <w:pPr>
              <w:pStyle w:val="ListParagraph"/>
              <w:widowControl w:val="0"/>
              <w:numPr>
                <w:ilvl w:val="1"/>
                <w:numId w:val="7"/>
              </w:numPr>
              <w:tabs>
                <w:tab w:val="left" w:pos="220"/>
                <w:tab w:val="left" w:pos="720"/>
              </w:tabs>
              <w:autoSpaceDE w:val="0"/>
              <w:autoSpaceDN w:val="0"/>
              <w:adjustRightInd w:val="0"/>
              <w:spacing w:after="0" w:line="240" w:lineRule="auto"/>
              <w:ind w:left="587"/>
              <w:rPr>
                <w:rFonts w:ascii="Arial" w:eastAsia="MS Mincho" w:hAnsi="Arial" w:cs="Arial"/>
                <w:color w:val="000000" w:themeColor="text1"/>
              </w:rPr>
            </w:pPr>
            <w:r w:rsidRPr="00E21589">
              <w:rPr>
                <w:rFonts w:ascii="Arial" w:eastAsia="MS Mincho" w:hAnsi="Arial" w:cs="Arial"/>
                <w:color w:val="000000" w:themeColor="text1"/>
              </w:rPr>
              <w:t>Bubble the entire bubble</w:t>
            </w:r>
            <w:r>
              <w:rPr>
                <w:rFonts w:ascii="Arial" w:eastAsia="MS Mincho" w:hAnsi="Arial" w:cs="Arial"/>
                <w:color w:val="000000" w:themeColor="text1"/>
              </w:rPr>
              <w:t xml:space="preserve"> </w:t>
            </w:r>
          </w:p>
          <w:p w14:paraId="2C82F7D4" w14:textId="77777777" w:rsidR="007A0342" w:rsidRPr="00845D3A" w:rsidRDefault="007A0342" w:rsidP="007A0342">
            <w:pPr>
              <w:pStyle w:val="ListParagraph"/>
              <w:widowControl w:val="0"/>
              <w:numPr>
                <w:ilvl w:val="1"/>
                <w:numId w:val="7"/>
              </w:numPr>
              <w:tabs>
                <w:tab w:val="left" w:pos="220"/>
                <w:tab w:val="left" w:pos="720"/>
              </w:tabs>
              <w:autoSpaceDE w:val="0"/>
              <w:autoSpaceDN w:val="0"/>
              <w:adjustRightInd w:val="0"/>
              <w:spacing w:after="0" w:line="240" w:lineRule="auto"/>
              <w:ind w:left="587"/>
              <w:rPr>
                <w:rFonts w:ascii="Arial" w:eastAsia="MS Mincho" w:hAnsi="Arial" w:cs="Arial"/>
                <w:color w:val="000000" w:themeColor="text1"/>
              </w:rPr>
            </w:pPr>
            <w:r w:rsidRPr="00E21589">
              <w:rPr>
                <w:rFonts w:ascii="Arial" w:eastAsia="MS Mincho" w:hAnsi="Arial" w:cs="Arial"/>
                <w:color w:val="000000" w:themeColor="text1"/>
              </w:rPr>
              <w:t>Make a notation regarding any scores of zero – do not omit anything. If no score, bubble zero (0).</w:t>
            </w:r>
          </w:p>
          <w:p w14:paraId="376A44A7" w14:textId="77777777" w:rsidR="007A0342" w:rsidRPr="00845D3A" w:rsidRDefault="007A0342" w:rsidP="007A0342">
            <w:pPr>
              <w:pStyle w:val="ListParagraph"/>
              <w:widowControl w:val="0"/>
              <w:numPr>
                <w:ilvl w:val="1"/>
                <w:numId w:val="7"/>
              </w:numPr>
              <w:tabs>
                <w:tab w:val="left" w:pos="220"/>
                <w:tab w:val="left" w:pos="720"/>
              </w:tabs>
              <w:autoSpaceDE w:val="0"/>
              <w:autoSpaceDN w:val="0"/>
              <w:adjustRightInd w:val="0"/>
              <w:spacing w:after="0" w:line="240" w:lineRule="auto"/>
              <w:ind w:left="587"/>
              <w:rPr>
                <w:rFonts w:ascii="Arial" w:eastAsia="MS Mincho" w:hAnsi="Arial" w:cs="Arial"/>
                <w:color w:val="000000" w:themeColor="text1"/>
              </w:rPr>
            </w:pPr>
            <w:r w:rsidRPr="00E21589">
              <w:rPr>
                <w:rFonts w:ascii="Arial" w:eastAsia="MS Mincho" w:hAnsi="Arial" w:cs="Arial"/>
                <w:color w:val="000000" w:themeColor="text1"/>
              </w:rPr>
              <w:t xml:space="preserve">Do not write on the edges of the scantron. You may make comments for yourself at the bottom of the scantron if space permits, but these remarks are for your reference only. The scantrons are not returned to competitors. </w:t>
            </w:r>
          </w:p>
          <w:p w14:paraId="02D87CD5" w14:textId="77777777" w:rsidR="007A0342" w:rsidRPr="00845D3A" w:rsidRDefault="007A0342" w:rsidP="007A0342">
            <w:pPr>
              <w:pStyle w:val="ListParagraph"/>
              <w:widowControl w:val="0"/>
              <w:numPr>
                <w:ilvl w:val="1"/>
                <w:numId w:val="7"/>
              </w:numPr>
              <w:tabs>
                <w:tab w:val="left" w:pos="220"/>
                <w:tab w:val="left" w:pos="720"/>
              </w:tabs>
              <w:autoSpaceDE w:val="0"/>
              <w:autoSpaceDN w:val="0"/>
              <w:adjustRightInd w:val="0"/>
              <w:spacing w:after="0" w:line="240" w:lineRule="auto"/>
              <w:ind w:left="587"/>
              <w:rPr>
                <w:rFonts w:ascii="Arial" w:eastAsia="MS Mincho" w:hAnsi="Arial" w:cs="Arial"/>
                <w:color w:val="000000" w:themeColor="text1"/>
              </w:rPr>
            </w:pPr>
            <w:r w:rsidRPr="00E21589">
              <w:rPr>
                <w:rFonts w:ascii="Arial" w:eastAsia="MS Mincho" w:hAnsi="Arial" w:cs="Arial"/>
                <w:color w:val="000000" w:themeColor="text1"/>
              </w:rPr>
              <w:t>Only give one mark per criteria</w:t>
            </w:r>
          </w:p>
          <w:p w14:paraId="4639B9C4" w14:textId="77777777" w:rsidR="007A0342" w:rsidRPr="00845D3A" w:rsidRDefault="007A0342" w:rsidP="007A0342">
            <w:pPr>
              <w:pStyle w:val="ListParagraph"/>
              <w:widowControl w:val="0"/>
              <w:numPr>
                <w:ilvl w:val="1"/>
                <w:numId w:val="7"/>
              </w:numPr>
              <w:tabs>
                <w:tab w:val="left" w:pos="220"/>
                <w:tab w:val="left" w:pos="720"/>
              </w:tabs>
              <w:autoSpaceDE w:val="0"/>
              <w:autoSpaceDN w:val="0"/>
              <w:adjustRightInd w:val="0"/>
              <w:spacing w:after="0" w:line="240" w:lineRule="auto"/>
              <w:ind w:left="587"/>
              <w:rPr>
                <w:rFonts w:ascii="Arial" w:eastAsia="MS Mincho" w:hAnsi="Arial" w:cs="Arial"/>
                <w:color w:val="000000" w:themeColor="text1"/>
              </w:rPr>
            </w:pPr>
            <w:r w:rsidRPr="00E21589">
              <w:rPr>
                <w:rFonts w:ascii="Arial" w:hAnsi="Arial" w:cs="Arial"/>
                <w:color w:val="000000" w:themeColor="text1"/>
              </w:rPr>
              <w:t>To change a score, clearly erase and correctly bubble the score you wish to award.</w:t>
            </w:r>
          </w:p>
          <w:p w14:paraId="2F986B80" w14:textId="77777777" w:rsidR="007A0342" w:rsidRPr="00845D3A" w:rsidRDefault="007A0342" w:rsidP="007A0342">
            <w:pPr>
              <w:pStyle w:val="ListParagraph"/>
              <w:widowControl w:val="0"/>
              <w:numPr>
                <w:ilvl w:val="1"/>
                <w:numId w:val="7"/>
              </w:numPr>
              <w:tabs>
                <w:tab w:val="left" w:pos="220"/>
                <w:tab w:val="left" w:pos="720"/>
              </w:tabs>
              <w:autoSpaceDE w:val="0"/>
              <w:autoSpaceDN w:val="0"/>
              <w:adjustRightInd w:val="0"/>
              <w:spacing w:after="0" w:line="240" w:lineRule="auto"/>
              <w:ind w:left="587"/>
              <w:rPr>
                <w:rFonts w:ascii="Arial" w:eastAsia="MS Mincho" w:hAnsi="Arial" w:cs="Arial"/>
                <w:color w:val="000000" w:themeColor="text1"/>
              </w:rPr>
            </w:pPr>
            <w:r w:rsidRPr="00E21589">
              <w:rPr>
                <w:rFonts w:ascii="Arial" w:hAnsi="Arial" w:cs="Arial"/>
                <w:color w:val="000000" w:themeColor="text1"/>
              </w:rPr>
              <w:t xml:space="preserve">Do not use this time for teaching. </w:t>
            </w:r>
            <w:r w:rsidRPr="00E21589">
              <w:rPr>
                <w:rFonts w:ascii="Arial" w:hAnsi="Arial" w:cs="Arial"/>
                <w:color w:val="000000" w:themeColor="text1"/>
                <w:spacing w:val="-3"/>
              </w:rPr>
              <w:t xml:space="preserve">You may smile at the competitors but should not talk (to say good job, etc.) to </w:t>
            </w:r>
            <w:r w:rsidRPr="00E21589">
              <w:rPr>
                <w:rFonts w:ascii="Arial" w:hAnsi="Arial" w:cs="Arial"/>
                <w:color w:val="000000" w:themeColor="text1"/>
                <w:spacing w:val="-3"/>
              </w:rPr>
              <w:lastRenderedPageBreak/>
              <w:t>any competitors before, during, or after the event, unless specified on event rating sheets (mostly skills and interviewing events).</w:t>
            </w:r>
          </w:p>
          <w:p w14:paraId="0560C912" w14:textId="77777777" w:rsidR="007A0342" w:rsidRPr="00845D3A" w:rsidRDefault="007A0342" w:rsidP="007A0342">
            <w:pPr>
              <w:pStyle w:val="ListParagraph"/>
              <w:widowControl w:val="0"/>
              <w:numPr>
                <w:ilvl w:val="1"/>
                <w:numId w:val="7"/>
              </w:numPr>
              <w:tabs>
                <w:tab w:val="left" w:pos="220"/>
                <w:tab w:val="left" w:pos="720"/>
              </w:tabs>
              <w:autoSpaceDE w:val="0"/>
              <w:autoSpaceDN w:val="0"/>
              <w:adjustRightInd w:val="0"/>
              <w:spacing w:after="0" w:line="240" w:lineRule="auto"/>
              <w:ind w:left="587"/>
              <w:rPr>
                <w:rFonts w:ascii="Arial" w:eastAsia="MS Mincho" w:hAnsi="Arial" w:cs="Arial"/>
                <w:color w:val="000000" w:themeColor="text1"/>
              </w:rPr>
            </w:pPr>
            <w:r w:rsidRPr="00E21589">
              <w:rPr>
                <w:rFonts w:ascii="Arial" w:hAnsi="Arial" w:cs="Arial"/>
                <w:color w:val="000000" w:themeColor="text1"/>
              </w:rPr>
              <w:t xml:space="preserve">Ratings are done independently. </w:t>
            </w:r>
          </w:p>
          <w:p w14:paraId="6D0E7A86" w14:textId="77777777" w:rsidR="007A0342" w:rsidRPr="00845D3A" w:rsidRDefault="007A0342" w:rsidP="007A0342">
            <w:pPr>
              <w:pStyle w:val="ListParagraph"/>
              <w:widowControl w:val="0"/>
              <w:numPr>
                <w:ilvl w:val="1"/>
                <w:numId w:val="7"/>
              </w:numPr>
              <w:tabs>
                <w:tab w:val="left" w:pos="220"/>
                <w:tab w:val="left" w:pos="720"/>
              </w:tabs>
              <w:autoSpaceDE w:val="0"/>
              <w:autoSpaceDN w:val="0"/>
              <w:adjustRightInd w:val="0"/>
              <w:spacing w:after="0" w:line="240" w:lineRule="auto"/>
              <w:ind w:left="587"/>
              <w:rPr>
                <w:rFonts w:ascii="Arial" w:eastAsia="MS Mincho" w:hAnsi="Arial" w:cs="Arial"/>
                <w:color w:val="000000" w:themeColor="text1"/>
              </w:rPr>
            </w:pPr>
            <w:r w:rsidRPr="00E21589">
              <w:rPr>
                <w:rFonts w:ascii="Arial" w:hAnsi="Arial" w:cs="Arial"/>
                <w:color w:val="000000" w:themeColor="text1"/>
              </w:rPr>
              <w:t>Sign your name to each rating form.</w:t>
            </w:r>
          </w:p>
          <w:p w14:paraId="5F7F4F5A" w14:textId="77777777" w:rsidR="007A0342" w:rsidRPr="00845D3A" w:rsidRDefault="007A0342" w:rsidP="007A0342">
            <w:pPr>
              <w:pStyle w:val="ListParagraph"/>
              <w:widowControl w:val="0"/>
              <w:numPr>
                <w:ilvl w:val="1"/>
                <w:numId w:val="7"/>
              </w:numPr>
              <w:tabs>
                <w:tab w:val="left" w:pos="220"/>
                <w:tab w:val="left" w:pos="720"/>
              </w:tabs>
              <w:autoSpaceDE w:val="0"/>
              <w:autoSpaceDN w:val="0"/>
              <w:adjustRightInd w:val="0"/>
              <w:spacing w:after="0" w:line="240" w:lineRule="auto"/>
              <w:ind w:left="587"/>
              <w:rPr>
                <w:rFonts w:ascii="Arial" w:eastAsia="MS Mincho" w:hAnsi="Arial" w:cs="Arial"/>
                <w:color w:val="000000" w:themeColor="text1"/>
              </w:rPr>
            </w:pPr>
            <w:r w:rsidRPr="00E21589">
              <w:rPr>
                <w:rFonts w:ascii="Arial" w:hAnsi="Arial" w:cs="Arial"/>
                <w:color w:val="000000" w:themeColor="text1"/>
              </w:rPr>
              <w:t xml:space="preserve">It is your job as a judge to STOP the competitor if they are using the equipment in their skill in a way that could damage the site or the equipment, or cause harm to themselves or others. </w:t>
            </w:r>
          </w:p>
        </w:tc>
      </w:tr>
      <w:tr w:rsidR="007A0342" w14:paraId="4FB93AE8" w14:textId="77777777" w:rsidTr="007A01F0">
        <w:tc>
          <w:tcPr>
            <w:tcW w:w="1076" w:type="dxa"/>
          </w:tcPr>
          <w:p w14:paraId="4A142C85" w14:textId="77777777" w:rsidR="007A0342" w:rsidRPr="008506E2" w:rsidRDefault="007A0342" w:rsidP="007A01F0">
            <w:pPr>
              <w:tabs>
                <w:tab w:val="left" w:pos="720"/>
                <w:tab w:val="left" w:pos="1200"/>
              </w:tabs>
              <w:suppressAutoHyphens/>
              <w:rPr>
                <w:rFonts w:ascii="Arial" w:hAnsi="Arial" w:cs="Arial"/>
                <w:color w:val="000000" w:themeColor="text1"/>
                <w:spacing w:val="-3"/>
                <w:sz w:val="24"/>
                <w:szCs w:val="24"/>
              </w:rPr>
            </w:pPr>
            <w:r w:rsidRPr="008506E2">
              <w:rPr>
                <w:rFonts w:ascii="Arial" w:hAnsi="Arial" w:cs="Arial"/>
                <w:color w:val="000000" w:themeColor="text1"/>
                <w:spacing w:val="-3"/>
                <w:sz w:val="24"/>
                <w:szCs w:val="24"/>
              </w:rPr>
              <w:lastRenderedPageBreak/>
              <w:t>9</w:t>
            </w:r>
          </w:p>
          <w:p w14:paraId="02FCD83E" w14:textId="77777777" w:rsidR="007A0342" w:rsidRPr="008506E2" w:rsidRDefault="007A0342" w:rsidP="007A01F0">
            <w:pPr>
              <w:tabs>
                <w:tab w:val="left" w:pos="720"/>
                <w:tab w:val="left" w:pos="1200"/>
              </w:tabs>
              <w:suppressAutoHyphens/>
              <w:rPr>
                <w:rFonts w:ascii="Arial" w:hAnsi="Arial" w:cs="Arial"/>
                <w:color w:val="000000" w:themeColor="text1"/>
                <w:spacing w:val="-3"/>
                <w:sz w:val="24"/>
                <w:szCs w:val="24"/>
              </w:rPr>
            </w:pPr>
            <w:r w:rsidRPr="008506E2">
              <w:rPr>
                <w:rFonts w:ascii="Arial" w:hAnsi="Arial" w:cs="Arial"/>
                <w:color w:val="000000" w:themeColor="text1"/>
                <w:spacing w:val="-3"/>
              </w:rPr>
              <w:t>(4 min)</w:t>
            </w:r>
          </w:p>
        </w:tc>
        <w:tc>
          <w:tcPr>
            <w:tcW w:w="1412" w:type="dxa"/>
          </w:tcPr>
          <w:p w14:paraId="3900618B" w14:textId="77777777" w:rsidR="007A0342" w:rsidRPr="008506E2" w:rsidRDefault="007A0342" w:rsidP="007A01F0">
            <w:pPr>
              <w:tabs>
                <w:tab w:val="left" w:pos="720"/>
                <w:tab w:val="left" w:pos="1200"/>
              </w:tabs>
              <w:suppressAutoHyphens/>
              <w:rPr>
                <w:rFonts w:ascii="Arial" w:hAnsi="Arial" w:cs="Arial"/>
                <w:color w:val="000000" w:themeColor="text1"/>
                <w:spacing w:val="-3"/>
                <w:sz w:val="24"/>
                <w:szCs w:val="24"/>
              </w:rPr>
            </w:pPr>
          </w:p>
        </w:tc>
        <w:tc>
          <w:tcPr>
            <w:tcW w:w="6417" w:type="dxa"/>
          </w:tcPr>
          <w:p w14:paraId="5EAAF2FB" w14:textId="77777777" w:rsidR="007A0342" w:rsidRPr="008506E2" w:rsidRDefault="007A0342" w:rsidP="007A01F0">
            <w:pPr>
              <w:tabs>
                <w:tab w:val="left" w:pos="-720"/>
                <w:tab w:val="left" w:pos="0"/>
                <w:tab w:val="left" w:pos="540"/>
                <w:tab w:val="left" w:pos="1200"/>
              </w:tabs>
              <w:suppressAutoHyphens/>
              <w:jc w:val="both"/>
              <w:rPr>
                <w:rFonts w:ascii="Arial" w:hAnsi="Arial" w:cs="Arial"/>
                <w:b/>
                <w:color w:val="000000" w:themeColor="text1"/>
                <w:spacing w:val="-3"/>
              </w:rPr>
            </w:pPr>
            <w:r w:rsidRPr="008506E2">
              <w:rPr>
                <w:rFonts w:ascii="Arial" w:hAnsi="Arial" w:cs="Arial"/>
                <w:b/>
                <w:color w:val="000000" w:themeColor="text1"/>
                <w:spacing w:val="-3"/>
              </w:rPr>
              <w:t>Orientation Closing</w:t>
            </w:r>
          </w:p>
          <w:p w14:paraId="5F385DB9" w14:textId="77777777" w:rsidR="007A0342" w:rsidRPr="008506E2" w:rsidRDefault="007A0342" w:rsidP="007A0342">
            <w:pPr>
              <w:pStyle w:val="ListParagraph"/>
              <w:numPr>
                <w:ilvl w:val="1"/>
                <w:numId w:val="8"/>
              </w:numPr>
              <w:tabs>
                <w:tab w:val="left" w:pos="-720"/>
                <w:tab w:val="left" w:pos="0"/>
                <w:tab w:val="left" w:pos="720"/>
                <w:tab w:val="left" w:pos="1200"/>
              </w:tabs>
              <w:suppressAutoHyphens/>
              <w:spacing w:after="0" w:line="240" w:lineRule="auto"/>
              <w:ind w:left="584"/>
              <w:jc w:val="both"/>
              <w:rPr>
                <w:rFonts w:ascii="Arial" w:hAnsi="Arial" w:cs="Arial"/>
                <w:color w:val="000000" w:themeColor="text1"/>
                <w:spacing w:val="-3"/>
              </w:rPr>
            </w:pPr>
            <w:r w:rsidRPr="008506E2">
              <w:rPr>
                <w:rFonts w:ascii="Arial" w:hAnsi="Arial" w:cs="Arial"/>
                <w:color w:val="000000" w:themeColor="text1"/>
                <w:spacing w:val="-3"/>
              </w:rPr>
              <w:t xml:space="preserve">Assign judges to specific sections as appropriate. </w:t>
            </w:r>
          </w:p>
          <w:p w14:paraId="10707A8C" w14:textId="77777777" w:rsidR="007A0342" w:rsidRPr="008506E2" w:rsidRDefault="007A0342" w:rsidP="007A0342">
            <w:pPr>
              <w:pStyle w:val="ListParagraph"/>
              <w:numPr>
                <w:ilvl w:val="1"/>
                <w:numId w:val="8"/>
              </w:numPr>
              <w:tabs>
                <w:tab w:val="left" w:pos="-720"/>
                <w:tab w:val="left" w:pos="0"/>
                <w:tab w:val="left" w:pos="720"/>
                <w:tab w:val="left" w:pos="1200"/>
              </w:tabs>
              <w:suppressAutoHyphens/>
              <w:spacing w:after="0" w:line="240" w:lineRule="auto"/>
              <w:ind w:left="584"/>
              <w:jc w:val="both"/>
              <w:rPr>
                <w:rFonts w:ascii="Arial" w:hAnsi="Arial" w:cs="Arial"/>
                <w:color w:val="000000" w:themeColor="text1"/>
                <w:spacing w:val="-3"/>
              </w:rPr>
            </w:pPr>
            <w:r w:rsidRPr="008506E2">
              <w:rPr>
                <w:rFonts w:ascii="Arial" w:hAnsi="Arial" w:cs="Arial"/>
                <w:color w:val="000000" w:themeColor="text1"/>
                <w:spacing w:val="-3"/>
              </w:rPr>
              <w:t>Ask judges to turn their cell phones OFF or set on “airplane” mode, if using as timer.</w:t>
            </w:r>
          </w:p>
          <w:p w14:paraId="4619F565" w14:textId="77777777" w:rsidR="007A0342" w:rsidRPr="008506E2" w:rsidRDefault="007A0342" w:rsidP="007A0342">
            <w:pPr>
              <w:pStyle w:val="ListParagraph"/>
              <w:numPr>
                <w:ilvl w:val="1"/>
                <w:numId w:val="8"/>
              </w:numPr>
              <w:tabs>
                <w:tab w:val="left" w:pos="-720"/>
                <w:tab w:val="left" w:pos="0"/>
                <w:tab w:val="left" w:pos="720"/>
                <w:tab w:val="left" w:pos="1200"/>
              </w:tabs>
              <w:suppressAutoHyphens/>
              <w:spacing w:after="0" w:line="240" w:lineRule="auto"/>
              <w:ind w:left="584"/>
              <w:jc w:val="both"/>
              <w:rPr>
                <w:rFonts w:ascii="Arial" w:hAnsi="Arial" w:cs="Arial"/>
                <w:color w:val="000000" w:themeColor="text1"/>
                <w:spacing w:val="-3"/>
              </w:rPr>
            </w:pPr>
            <w:r w:rsidRPr="008506E2">
              <w:rPr>
                <w:rFonts w:ascii="Arial" w:hAnsi="Arial" w:cs="Arial"/>
                <w:color w:val="000000" w:themeColor="text1"/>
                <w:spacing w:val="-3"/>
              </w:rPr>
              <w:t>Walk to event rooms at this time, if you haven’t already.</w:t>
            </w:r>
          </w:p>
          <w:p w14:paraId="6CE807CB" w14:textId="77777777" w:rsidR="007A0342" w:rsidRPr="008506E2" w:rsidRDefault="007A0342" w:rsidP="007A0342">
            <w:pPr>
              <w:pStyle w:val="ListParagraph"/>
              <w:numPr>
                <w:ilvl w:val="1"/>
                <w:numId w:val="8"/>
              </w:numPr>
              <w:tabs>
                <w:tab w:val="left" w:pos="-720"/>
                <w:tab w:val="left" w:pos="0"/>
                <w:tab w:val="left" w:pos="720"/>
                <w:tab w:val="left" w:pos="1200"/>
              </w:tabs>
              <w:suppressAutoHyphens/>
              <w:spacing w:after="0" w:line="240" w:lineRule="auto"/>
              <w:ind w:left="584"/>
              <w:jc w:val="both"/>
              <w:rPr>
                <w:rFonts w:ascii="Arial" w:hAnsi="Arial" w:cs="Arial"/>
                <w:color w:val="000000" w:themeColor="text1"/>
                <w:spacing w:val="-3"/>
              </w:rPr>
            </w:pPr>
            <w:r w:rsidRPr="008506E2">
              <w:rPr>
                <w:rFonts w:ascii="Arial" w:hAnsi="Arial" w:cs="Arial"/>
                <w:color w:val="000000" w:themeColor="text1"/>
                <w:spacing w:val="-3"/>
                <w:u w:val="single"/>
              </w:rPr>
              <w:t>Offer a rest room break now</w:t>
            </w:r>
            <w:r w:rsidRPr="008506E2">
              <w:rPr>
                <w:rFonts w:ascii="Arial" w:hAnsi="Arial" w:cs="Arial"/>
                <w:color w:val="000000" w:themeColor="text1"/>
                <w:spacing w:val="-3"/>
              </w:rPr>
              <w:t xml:space="preserve">.  Explain that out of respect for their time, there will be no further scheduled breaks until the conclusion of the event.  </w:t>
            </w:r>
          </w:p>
          <w:p w14:paraId="1C7FEA5D" w14:textId="77777777" w:rsidR="007A0342" w:rsidRPr="008506E2" w:rsidRDefault="007A0342" w:rsidP="007A01F0">
            <w:pPr>
              <w:tabs>
                <w:tab w:val="left" w:pos="-720"/>
                <w:tab w:val="left" w:pos="0"/>
                <w:tab w:val="left" w:pos="720"/>
                <w:tab w:val="left" w:pos="1200"/>
              </w:tabs>
              <w:suppressAutoHyphens/>
              <w:jc w:val="both"/>
              <w:rPr>
                <w:rFonts w:ascii="Arial" w:hAnsi="Arial" w:cs="Arial"/>
                <w:color w:val="000000" w:themeColor="text1"/>
                <w:spacing w:val="-3"/>
              </w:rPr>
            </w:pPr>
          </w:p>
          <w:p w14:paraId="724EAFC0" w14:textId="77777777" w:rsidR="007A0342" w:rsidRPr="008506E2" w:rsidRDefault="007A0342" w:rsidP="007A0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rPr>
            </w:pPr>
            <w:r w:rsidRPr="008506E2">
              <w:rPr>
                <w:rFonts w:ascii="Arial" w:hAnsi="Arial" w:cs="Arial"/>
                <w:color w:val="000000" w:themeColor="text1"/>
                <w:spacing w:val="-3"/>
              </w:rPr>
              <w:t>THANK JUDGES – Be sure each has their gift and distribute the Judge Evaluation Scantron for them to complete after the event (using a #2 pencil).</w:t>
            </w:r>
          </w:p>
        </w:tc>
      </w:tr>
      <w:tr w:rsidR="007A0342" w14:paraId="0B5D04A6" w14:textId="77777777" w:rsidTr="007A01F0">
        <w:tc>
          <w:tcPr>
            <w:tcW w:w="1076" w:type="dxa"/>
          </w:tcPr>
          <w:p w14:paraId="1015AE53" w14:textId="77777777" w:rsidR="007A0342" w:rsidRPr="008506E2" w:rsidRDefault="007A0342" w:rsidP="007A01F0">
            <w:pPr>
              <w:tabs>
                <w:tab w:val="left" w:pos="720"/>
                <w:tab w:val="left" w:pos="1200"/>
              </w:tabs>
              <w:suppressAutoHyphens/>
              <w:rPr>
                <w:rFonts w:ascii="Arial" w:hAnsi="Arial" w:cs="Arial"/>
                <w:color w:val="000000" w:themeColor="text1"/>
                <w:spacing w:val="-3"/>
                <w:sz w:val="24"/>
                <w:szCs w:val="24"/>
              </w:rPr>
            </w:pPr>
            <w:r w:rsidRPr="008506E2">
              <w:rPr>
                <w:rFonts w:ascii="Arial" w:hAnsi="Arial" w:cs="Arial"/>
                <w:color w:val="000000" w:themeColor="text1"/>
                <w:spacing w:val="-3"/>
                <w:sz w:val="24"/>
                <w:szCs w:val="24"/>
              </w:rPr>
              <w:t>10</w:t>
            </w:r>
          </w:p>
          <w:p w14:paraId="2ACD6A0A" w14:textId="77777777" w:rsidR="007A0342" w:rsidRPr="008506E2" w:rsidRDefault="007A0342" w:rsidP="007A0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trike/>
                <w:color w:val="000000" w:themeColor="text1"/>
              </w:rPr>
            </w:pPr>
            <w:r w:rsidRPr="008506E2">
              <w:rPr>
                <w:rFonts w:ascii="Arial" w:hAnsi="Arial" w:cs="Arial"/>
                <w:color w:val="000000" w:themeColor="text1"/>
              </w:rPr>
              <w:t xml:space="preserve">(25 min) </w:t>
            </w:r>
          </w:p>
          <w:p w14:paraId="2569CAD7" w14:textId="77777777" w:rsidR="007A0342" w:rsidRPr="008506E2" w:rsidRDefault="007A0342" w:rsidP="007A01F0">
            <w:pPr>
              <w:tabs>
                <w:tab w:val="left" w:pos="720"/>
                <w:tab w:val="left" w:pos="1200"/>
              </w:tabs>
              <w:suppressAutoHyphens/>
              <w:rPr>
                <w:rFonts w:ascii="Arial" w:hAnsi="Arial" w:cs="Arial"/>
                <w:color w:val="000000" w:themeColor="text1"/>
                <w:spacing w:val="-3"/>
                <w:sz w:val="24"/>
                <w:szCs w:val="24"/>
              </w:rPr>
            </w:pPr>
          </w:p>
        </w:tc>
        <w:tc>
          <w:tcPr>
            <w:tcW w:w="1412" w:type="dxa"/>
          </w:tcPr>
          <w:p w14:paraId="66975F56" w14:textId="77777777" w:rsidR="007A0342" w:rsidRPr="008506E2" w:rsidRDefault="007A0342" w:rsidP="007A01F0">
            <w:pPr>
              <w:tabs>
                <w:tab w:val="left" w:pos="720"/>
                <w:tab w:val="left" w:pos="1200"/>
              </w:tabs>
              <w:suppressAutoHyphens/>
              <w:rPr>
                <w:rFonts w:ascii="Arial" w:hAnsi="Arial" w:cs="Arial"/>
                <w:color w:val="000000" w:themeColor="text1"/>
                <w:spacing w:val="-3"/>
                <w:sz w:val="24"/>
                <w:szCs w:val="24"/>
              </w:rPr>
            </w:pPr>
          </w:p>
        </w:tc>
        <w:tc>
          <w:tcPr>
            <w:tcW w:w="6417" w:type="dxa"/>
          </w:tcPr>
          <w:p w14:paraId="58316026" w14:textId="77777777" w:rsidR="007A0342" w:rsidRPr="008506E2" w:rsidRDefault="007A0342" w:rsidP="007A01F0">
            <w:pPr>
              <w:tabs>
                <w:tab w:val="left" w:pos="-720"/>
                <w:tab w:val="left" w:pos="0"/>
                <w:tab w:val="left" w:pos="720"/>
                <w:tab w:val="left" w:pos="900"/>
              </w:tabs>
              <w:suppressAutoHyphens/>
              <w:spacing w:after="120"/>
              <w:rPr>
                <w:rFonts w:ascii="Arial" w:hAnsi="Arial" w:cs="Arial"/>
                <w:color w:val="000000" w:themeColor="text1"/>
              </w:rPr>
            </w:pPr>
            <w:r w:rsidRPr="008506E2">
              <w:rPr>
                <w:rFonts w:ascii="Arial" w:hAnsi="Arial" w:cs="Arial"/>
                <w:b/>
                <w:color w:val="000000" w:themeColor="text1"/>
                <w:spacing w:val="-3"/>
              </w:rPr>
              <w:t>Mock Run-</w:t>
            </w:r>
            <w:commentRangeStart w:id="0"/>
            <w:r w:rsidRPr="008506E2">
              <w:rPr>
                <w:rFonts w:ascii="Arial" w:hAnsi="Arial" w:cs="Arial"/>
                <w:b/>
                <w:color w:val="000000" w:themeColor="text1"/>
                <w:spacing w:val="-3"/>
              </w:rPr>
              <w:t>through</w:t>
            </w:r>
            <w:commentRangeEnd w:id="0"/>
            <w:r w:rsidRPr="008506E2">
              <w:rPr>
                <w:rStyle w:val="CommentReference"/>
                <w:color w:val="000000" w:themeColor="text1"/>
              </w:rPr>
              <w:commentReference w:id="0"/>
            </w:r>
            <w:r w:rsidRPr="008506E2">
              <w:rPr>
                <w:rFonts w:ascii="Arial" w:hAnsi="Arial" w:cs="Arial"/>
                <w:b/>
                <w:color w:val="000000" w:themeColor="text1"/>
                <w:spacing w:val="-3"/>
              </w:rPr>
              <w:t>:</w:t>
            </w:r>
            <w:r w:rsidRPr="008506E2">
              <w:rPr>
                <w:rFonts w:ascii="Arial" w:hAnsi="Arial" w:cs="Arial"/>
                <w:color w:val="000000" w:themeColor="text1"/>
                <w:spacing w:val="-3"/>
              </w:rPr>
              <w:t xml:space="preserve"> </w:t>
            </w:r>
            <w:r w:rsidRPr="008506E2">
              <w:rPr>
                <w:rFonts w:ascii="Arial" w:hAnsi="Arial" w:cs="Arial"/>
                <w:color w:val="000000" w:themeColor="text1"/>
              </w:rPr>
              <w:t xml:space="preserve">It is vital to the success of the event to do a practice run through with a sample/mock competitor before the event begins. </w:t>
            </w:r>
          </w:p>
          <w:p w14:paraId="79427FF2" w14:textId="77777777" w:rsidR="007A0342" w:rsidRPr="008506E2" w:rsidRDefault="007A0342" w:rsidP="007A01F0">
            <w:pPr>
              <w:tabs>
                <w:tab w:val="left" w:pos="-720"/>
                <w:tab w:val="left" w:pos="0"/>
                <w:tab w:val="left" w:pos="720"/>
                <w:tab w:val="left" w:pos="900"/>
              </w:tabs>
              <w:suppressAutoHyphens/>
              <w:spacing w:after="120"/>
              <w:rPr>
                <w:rFonts w:ascii="Arial" w:hAnsi="Arial" w:cs="Arial"/>
                <w:i/>
                <w:color w:val="000000" w:themeColor="text1"/>
                <w:spacing w:val="-3"/>
              </w:rPr>
            </w:pPr>
            <w:r w:rsidRPr="008506E2">
              <w:rPr>
                <w:rFonts w:ascii="Arial" w:hAnsi="Arial" w:cs="Arial"/>
                <w:color w:val="000000" w:themeColor="text1"/>
              </w:rPr>
              <w:t>All judges should be in the same room when this practice occurs.  The goal is to promote consistency or consensus among judges in all sections.</w:t>
            </w:r>
            <w:r w:rsidRPr="008506E2">
              <w:rPr>
                <w:rFonts w:ascii="Arial" w:hAnsi="Arial" w:cs="Arial"/>
                <w:i/>
                <w:color w:val="000000" w:themeColor="text1"/>
                <w:spacing w:val="-3"/>
              </w:rPr>
              <w:t xml:space="preserve"> </w:t>
            </w:r>
          </w:p>
          <w:p w14:paraId="07336792" w14:textId="77777777" w:rsidR="007A0342" w:rsidRPr="008506E2" w:rsidRDefault="007A0342" w:rsidP="007A01F0">
            <w:pPr>
              <w:tabs>
                <w:tab w:val="left" w:pos="-720"/>
                <w:tab w:val="left" w:pos="0"/>
                <w:tab w:val="left" w:pos="720"/>
                <w:tab w:val="left" w:pos="900"/>
              </w:tabs>
              <w:suppressAutoHyphens/>
              <w:spacing w:after="120"/>
              <w:rPr>
                <w:rFonts w:ascii="Arial" w:hAnsi="Arial" w:cs="Arial"/>
                <w:i/>
                <w:color w:val="000000" w:themeColor="text1"/>
                <w:spacing w:val="-3"/>
              </w:rPr>
            </w:pPr>
            <w:r w:rsidRPr="008506E2">
              <w:rPr>
                <w:rFonts w:ascii="Arial" w:hAnsi="Arial" w:cs="Arial"/>
                <w:i/>
                <w:color w:val="000000" w:themeColor="text1"/>
                <w:spacing w:val="-3"/>
              </w:rPr>
              <w:t>It is imperative that every section be run the exact same way.  Any missing supplies/equipment, or general questions must be addressed as soon as possible for the fairest experience for all competitors.  Again, thank you for your help in making this a positive memory for all!</w:t>
            </w:r>
          </w:p>
          <w:p w14:paraId="5A18FADE" w14:textId="77777777" w:rsidR="007A0342" w:rsidRPr="008506E2" w:rsidRDefault="007A0342" w:rsidP="007A0342">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4"/>
              <w:rPr>
                <w:rFonts w:ascii="Arial" w:hAnsi="Arial" w:cs="Arial"/>
                <w:b/>
                <w:strike/>
                <w:color w:val="000000" w:themeColor="text1"/>
              </w:rPr>
            </w:pPr>
            <w:r w:rsidRPr="008506E2">
              <w:rPr>
                <w:rFonts w:ascii="Arial" w:hAnsi="Arial" w:cs="Arial"/>
                <w:i/>
                <w:color w:val="000000" w:themeColor="text1"/>
                <w:spacing w:val="-3"/>
              </w:rPr>
              <w:t>Tablet training, as applicable, will take place at this time as well.</w:t>
            </w:r>
            <w:r w:rsidRPr="008506E2">
              <w:rPr>
                <w:rFonts w:ascii="Arial" w:hAnsi="Arial" w:cs="Arial"/>
                <w:color w:val="000000" w:themeColor="text1"/>
                <w:spacing w:val="-3"/>
              </w:rPr>
              <w:t xml:space="preserve">  </w:t>
            </w:r>
          </w:p>
        </w:tc>
      </w:tr>
      <w:tr w:rsidR="007A0342" w14:paraId="19BF2EFA" w14:textId="77777777" w:rsidTr="007A01F0">
        <w:tc>
          <w:tcPr>
            <w:tcW w:w="1076" w:type="dxa"/>
          </w:tcPr>
          <w:p w14:paraId="0A87FA4C" w14:textId="77777777" w:rsidR="007A0342" w:rsidRPr="00287032" w:rsidRDefault="007A0342" w:rsidP="007A01F0">
            <w:pPr>
              <w:tabs>
                <w:tab w:val="left" w:pos="720"/>
                <w:tab w:val="left" w:pos="1200"/>
              </w:tabs>
              <w:suppressAutoHyphens/>
              <w:rPr>
                <w:rFonts w:ascii="Arial" w:hAnsi="Arial" w:cs="Arial"/>
                <w:color w:val="000000" w:themeColor="text1"/>
                <w:spacing w:val="-3"/>
                <w:sz w:val="24"/>
                <w:szCs w:val="24"/>
              </w:rPr>
            </w:pPr>
            <w:r>
              <w:rPr>
                <w:rFonts w:ascii="Arial" w:hAnsi="Arial" w:cs="Arial"/>
                <w:spacing w:val="-3"/>
                <w:sz w:val="22"/>
                <w:szCs w:val="22"/>
              </w:rPr>
              <w:t>11</w:t>
            </w:r>
          </w:p>
        </w:tc>
        <w:tc>
          <w:tcPr>
            <w:tcW w:w="1412" w:type="dxa"/>
          </w:tcPr>
          <w:p w14:paraId="1D99EC9C" w14:textId="77777777" w:rsidR="007A0342" w:rsidRDefault="007A0342" w:rsidP="007A01F0">
            <w:pPr>
              <w:suppressAutoHyphens/>
              <w:jc w:val="both"/>
              <w:rPr>
                <w:rFonts w:ascii="Arial" w:hAnsi="Arial" w:cs="Arial"/>
                <w:spacing w:val="-3"/>
                <w:sz w:val="22"/>
                <w:szCs w:val="22"/>
              </w:rPr>
            </w:pPr>
            <w:r>
              <w:rPr>
                <w:rFonts w:ascii="Arial" w:hAnsi="Arial" w:cs="Arial"/>
                <w:spacing w:val="-3"/>
                <w:sz w:val="22"/>
                <w:szCs w:val="22"/>
              </w:rPr>
              <w:t>10:30 am</w:t>
            </w:r>
          </w:p>
          <w:p w14:paraId="3516DC96" w14:textId="77777777" w:rsidR="007A0342" w:rsidRDefault="007A0342" w:rsidP="007A01F0">
            <w:pPr>
              <w:suppressAutoHyphens/>
              <w:jc w:val="both"/>
              <w:rPr>
                <w:rFonts w:ascii="Arial" w:hAnsi="Arial" w:cs="Arial"/>
                <w:spacing w:val="-3"/>
                <w:sz w:val="22"/>
                <w:szCs w:val="22"/>
              </w:rPr>
            </w:pPr>
            <w:r>
              <w:rPr>
                <w:rFonts w:ascii="Arial" w:hAnsi="Arial" w:cs="Arial"/>
                <w:spacing w:val="-3"/>
                <w:sz w:val="22"/>
                <w:szCs w:val="22"/>
              </w:rPr>
              <w:t>OR</w:t>
            </w:r>
          </w:p>
          <w:p w14:paraId="49193E02" w14:textId="77777777" w:rsidR="007A0342" w:rsidRDefault="007A0342" w:rsidP="007A01F0">
            <w:pPr>
              <w:tabs>
                <w:tab w:val="left" w:pos="720"/>
                <w:tab w:val="left" w:pos="1200"/>
              </w:tabs>
              <w:suppressAutoHyphens/>
              <w:rPr>
                <w:rFonts w:ascii="Arial" w:hAnsi="Arial" w:cs="Arial"/>
                <w:color w:val="000000" w:themeColor="text1"/>
                <w:spacing w:val="-3"/>
                <w:sz w:val="24"/>
                <w:szCs w:val="24"/>
              </w:rPr>
            </w:pPr>
            <w:r>
              <w:rPr>
                <w:rFonts w:ascii="Arial" w:hAnsi="Arial" w:cs="Arial"/>
                <w:spacing w:val="-3"/>
                <w:sz w:val="22"/>
                <w:szCs w:val="22"/>
              </w:rPr>
              <w:t>3:00 pm</w:t>
            </w:r>
          </w:p>
        </w:tc>
        <w:tc>
          <w:tcPr>
            <w:tcW w:w="6417" w:type="dxa"/>
          </w:tcPr>
          <w:p w14:paraId="686CB28F" w14:textId="77777777" w:rsidR="007A0342" w:rsidRPr="004B1A5E" w:rsidRDefault="007A0342" w:rsidP="007A0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trike/>
                <w:color w:val="000000" w:themeColor="text1"/>
              </w:rPr>
            </w:pPr>
            <w:r w:rsidRPr="004B1A5E">
              <w:rPr>
                <w:rFonts w:ascii="Arial" w:hAnsi="Arial" w:cs="Arial"/>
                <w:b/>
                <w:color w:val="000000" w:themeColor="text1"/>
              </w:rPr>
              <w:t>First Competitor Arrives!</w:t>
            </w:r>
          </w:p>
          <w:p w14:paraId="2D0AFE01" w14:textId="77777777" w:rsidR="007A0342" w:rsidRPr="004B1A5E" w:rsidRDefault="007A0342" w:rsidP="007A0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rPr>
            </w:pPr>
          </w:p>
        </w:tc>
      </w:tr>
    </w:tbl>
    <w:p w14:paraId="5679F2A7" w14:textId="77777777" w:rsidR="007A0342" w:rsidRPr="00E21589" w:rsidRDefault="007A0342" w:rsidP="007A0342">
      <w:pPr>
        <w:pStyle w:val="ListParagraph"/>
        <w:tabs>
          <w:tab w:val="left" w:pos="-720"/>
          <w:tab w:val="left" w:pos="0"/>
          <w:tab w:val="left" w:pos="720"/>
          <w:tab w:val="left" w:pos="1200"/>
        </w:tabs>
        <w:suppressAutoHyphens/>
        <w:spacing w:after="0" w:line="240" w:lineRule="auto"/>
        <w:ind w:left="1440"/>
        <w:jc w:val="both"/>
        <w:rPr>
          <w:rFonts w:ascii="Arial" w:hAnsi="Arial" w:cs="Arial"/>
          <w:color w:val="000000" w:themeColor="text1"/>
          <w:spacing w:val="-3"/>
        </w:rPr>
      </w:pPr>
    </w:p>
    <w:p w14:paraId="1F5ED599" w14:textId="77777777" w:rsidR="007A0342" w:rsidRPr="00E21589" w:rsidRDefault="007A0342" w:rsidP="007A0342">
      <w:pPr>
        <w:rPr>
          <w:rFonts w:ascii="Arial" w:hAnsi="Arial" w:cs="Arial"/>
          <w:sz w:val="22"/>
          <w:szCs w:val="22"/>
        </w:rPr>
      </w:pPr>
    </w:p>
    <w:p w14:paraId="14351BC3" w14:textId="77777777" w:rsidR="007A0342" w:rsidRPr="00E21589" w:rsidRDefault="007A0342" w:rsidP="007A0342">
      <w:pPr>
        <w:rPr>
          <w:rFonts w:ascii="Arial" w:hAnsi="Arial" w:cs="Arial"/>
          <w:sz w:val="22"/>
          <w:szCs w:val="22"/>
        </w:rPr>
      </w:pPr>
    </w:p>
    <w:p w14:paraId="5476BEC3" w14:textId="77777777" w:rsidR="007A0342" w:rsidRPr="00E21589" w:rsidRDefault="007A0342" w:rsidP="007A0342">
      <w:pPr>
        <w:rPr>
          <w:sz w:val="22"/>
          <w:szCs w:val="22"/>
        </w:rPr>
      </w:pPr>
    </w:p>
    <w:p w14:paraId="6A811E25" w14:textId="77777777" w:rsidR="007A0342" w:rsidRDefault="007A0342" w:rsidP="007A0342"/>
    <w:p w14:paraId="766E7370" w14:textId="77777777" w:rsidR="00A744D4" w:rsidRDefault="006D2C65"/>
    <w:sectPr w:rsidR="00A744D4" w:rsidSect="00395298">
      <w:footerReference w:type="default" r:id="rId1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ergen Morehouse" w:date="2020-02-24T12:33:00Z" w:initials="BM">
    <w:p w14:paraId="46B0302E" w14:textId="77777777" w:rsidR="007A0342" w:rsidRDefault="007A0342" w:rsidP="007A0342">
      <w:pPr>
        <w:pStyle w:val="CommentText"/>
      </w:pPr>
      <w:r>
        <w:rPr>
          <w:rStyle w:val="CommentReference"/>
        </w:rPr>
        <w:annotationRef/>
      </w:r>
      <w:r>
        <w:t xml:space="preserve">Need to coordinate on the time for this with EP…? Set them for 10:00 and 2:30?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B030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B0302E" w16cid:durableId="21FE41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1E546" w14:textId="77777777" w:rsidR="006D2C65" w:rsidRDefault="006D2C65">
      <w:r>
        <w:separator/>
      </w:r>
    </w:p>
  </w:endnote>
  <w:endnote w:type="continuationSeparator" w:id="0">
    <w:p w14:paraId="219CC7A2" w14:textId="77777777" w:rsidR="006D2C65" w:rsidRDefault="006D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halkboard SE Regular">
    <w:panose1 w:val="03050602040202020205"/>
    <w:charset w:val="00"/>
    <w:family w:val="auto"/>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534D9" w14:textId="77777777" w:rsidR="00001A38" w:rsidRDefault="007A0342">
    <w:pPr>
      <w:pStyle w:val="Footer"/>
      <w:jc w:val="right"/>
    </w:pPr>
    <w:r>
      <w:rPr>
        <w:rFonts w:ascii="Arial" w:hAnsi="Arial" w:cs="Arial"/>
      </w:rPr>
      <w:t>HOSA Judge Orientation Updated September 2020</w:t>
    </w:r>
    <w:sdt>
      <w:sdtPr>
        <w:rPr>
          <w:rFonts w:ascii="Arial" w:hAnsi="Arial" w:cs="Arial"/>
        </w:rPr>
        <w:id w:val="-1603104616"/>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r w:rsidRPr="00001A38">
              <w:rPr>
                <w:rFonts w:ascii="Arial" w:hAnsi="Arial" w:cs="Arial"/>
              </w:rPr>
              <w:tab/>
            </w:r>
            <w:r w:rsidRPr="00001A38">
              <w:rPr>
                <w:rFonts w:ascii="Arial" w:hAnsi="Arial" w:cs="Arial"/>
              </w:rPr>
              <w:tab/>
              <w:t xml:space="preserve">Page </w:t>
            </w:r>
            <w:r w:rsidRPr="00001A38">
              <w:rPr>
                <w:rFonts w:ascii="Arial" w:hAnsi="Arial" w:cs="Arial"/>
                <w:b/>
                <w:bCs/>
              </w:rPr>
              <w:fldChar w:fldCharType="begin"/>
            </w:r>
            <w:r w:rsidRPr="00001A38">
              <w:rPr>
                <w:rFonts w:ascii="Arial" w:hAnsi="Arial" w:cs="Arial"/>
                <w:b/>
                <w:bCs/>
              </w:rPr>
              <w:instrText xml:space="preserve"> PAGE </w:instrText>
            </w:r>
            <w:r w:rsidRPr="00001A38">
              <w:rPr>
                <w:rFonts w:ascii="Arial" w:hAnsi="Arial" w:cs="Arial"/>
                <w:b/>
                <w:bCs/>
              </w:rPr>
              <w:fldChar w:fldCharType="separate"/>
            </w:r>
            <w:r>
              <w:rPr>
                <w:rFonts w:ascii="Arial" w:hAnsi="Arial" w:cs="Arial"/>
                <w:b/>
                <w:bCs/>
                <w:noProof/>
              </w:rPr>
              <w:t>2</w:t>
            </w:r>
            <w:r w:rsidRPr="00001A38">
              <w:rPr>
                <w:rFonts w:ascii="Arial" w:hAnsi="Arial" w:cs="Arial"/>
                <w:b/>
                <w:bCs/>
              </w:rPr>
              <w:fldChar w:fldCharType="end"/>
            </w:r>
            <w:r w:rsidRPr="00001A38">
              <w:rPr>
                <w:rFonts w:ascii="Arial" w:hAnsi="Arial" w:cs="Arial"/>
              </w:rPr>
              <w:t xml:space="preserve"> of </w:t>
            </w:r>
            <w:r w:rsidRPr="00001A38">
              <w:rPr>
                <w:rFonts w:ascii="Arial" w:hAnsi="Arial" w:cs="Arial"/>
                <w:b/>
                <w:bCs/>
              </w:rPr>
              <w:fldChar w:fldCharType="begin"/>
            </w:r>
            <w:r w:rsidRPr="00001A38">
              <w:rPr>
                <w:rFonts w:ascii="Arial" w:hAnsi="Arial" w:cs="Arial"/>
                <w:b/>
                <w:bCs/>
              </w:rPr>
              <w:instrText xml:space="preserve"> NUMPAGES  </w:instrText>
            </w:r>
            <w:r w:rsidRPr="00001A38">
              <w:rPr>
                <w:rFonts w:ascii="Arial" w:hAnsi="Arial" w:cs="Arial"/>
                <w:b/>
                <w:bCs/>
              </w:rPr>
              <w:fldChar w:fldCharType="separate"/>
            </w:r>
            <w:r>
              <w:rPr>
                <w:rFonts w:ascii="Arial" w:hAnsi="Arial" w:cs="Arial"/>
                <w:b/>
                <w:bCs/>
                <w:noProof/>
              </w:rPr>
              <w:t>3</w:t>
            </w:r>
            <w:r w:rsidRPr="00001A38">
              <w:rPr>
                <w:rFonts w:ascii="Arial" w:hAnsi="Arial" w:cs="Arial"/>
                <w:b/>
                <w:bCs/>
              </w:rPr>
              <w:fldChar w:fldCharType="end"/>
            </w:r>
          </w:sdtContent>
        </w:sdt>
      </w:sdtContent>
    </w:sdt>
  </w:p>
  <w:p w14:paraId="73C94FB5" w14:textId="77777777" w:rsidR="00E21589" w:rsidRPr="00E21589" w:rsidRDefault="006D2C6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B6267" w14:textId="77777777" w:rsidR="006D2C65" w:rsidRDefault="006D2C65">
      <w:r>
        <w:separator/>
      </w:r>
    </w:p>
  </w:footnote>
  <w:footnote w:type="continuationSeparator" w:id="0">
    <w:p w14:paraId="5B4AA80C" w14:textId="77777777" w:rsidR="006D2C65" w:rsidRDefault="006D2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727EE"/>
    <w:multiLevelType w:val="hybridMultilevel"/>
    <w:tmpl w:val="D3A4D4D4"/>
    <w:lvl w:ilvl="0" w:tplc="4C90936C">
      <w:start w:val="1"/>
      <w:numFmt w:val="decimal"/>
      <w:lvlText w:val="%1."/>
      <w:lvlJc w:val="left"/>
      <w:pPr>
        <w:ind w:left="720" w:hanging="360"/>
      </w:pPr>
      <w:rPr>
        <w:strike w:val="0"/>
      </w:rPr>
    </w:lvl>
    <w:lvl w:ilvl="1" w:tplc="F288E818">
      <w:start w:val="1"/>
      <w:numFmt w:val="lowerLetter"/>
      <w:lvlText w:val="%2."/>
      <w:lvlJc w:val="left"/>
      <w:pPr>
        <w:ind w:left="1440" w:hanging="360"/>
      </w:pPr>
      <w:rPr>
        <w:b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B7D3B"/>
    <w:multiLevelType w:val="hybridMultilevel"/>
    <w:tmpl w:val="D3A4D4D4"/>
    <w:lvl w:ilvl="0" w:tplc="4C90936C">
      <w:start w:val="1"/>
      <w:numFmt w:val="decimal"/>
      <w:lvlText w:val="%1."/>
      <w:lvlJc w:val="left"/>
      <w:pPr>
        <w:ind w:left="720" w:hanging="360"/>
      </w:pPr>
      <w:rPr>
        <w:strike w:val="0"/>
      </w:rPr>
    </w:lvl>
    <w:lvl w:ilvl="1" w:tplc="F288E818">
      <w:start w:val="1"/>
      <w:numFmt w:val="lowerLetter"/>
      <w:lvlText w:val="%2."/>
      <w:lvlJc w:val="left"/>
      <w:pPr>
        <w:ind w:left="1440" w:hanging="360"/>
      </w:pPr>
      <w:rPr>
        <w:b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B517B"/>
    <w:multiLevelType w:val="hybridMultilevel"/>
    <w:tmpl w:val="68B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D7606"/>
    <w:multiLevelType w:val="hybridMultilevel"/>
    <w:tmpl w:val="D3A4D4D4"/>
    <w:lvl w:ilvl="0" w:tplc="4C90936C">
      <w:start w:val="1"/>
      <w:numFmt w:val="decimal"/>
      <w:lvlText w:val="%1."/>
      <w:lvlJc w:val="left"/>
      <w:pPr>
        <w:ind w:left="720" w:hanging="360"/>
      </w:pPr>
      <w:rPr>
        <w:strike w:val="0"/>
      </w:rPr>
    </w:lvl>
    <w:lvl w:ilvl="1" w:tplc="F288E818">
      <w:start w:val="1"/>
      <w:numFmt w:val="lowerLetter"/>
      <w:lvlText w:val="%2."/>
      <w:lvlJc w:val="left"/>
      <w:pPr>
        <w:ind w:left="1440" w:hanging="360"/>
      </w:pPr>
      <w:rPr>
        <w:b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E4B7E"/>
    <w:multiLevelType w:val="hybridMultilevel"/>
    <w:tmpl w:val="D3A4D4D4"/>
    <w:lvl w:ilvl="0" w:tplc="4C90936C">
      <w:start w:val="1"/>
      <w:numFmt w:val="decimal"/>
      <w:lvlText w:val="%1."/>
      <w:lvlJc w:val="left"/>
      <w:pPr>
        <w:ind w:left="720" w:hanging="360"/>
      </w:pPr>
      <w:rPr>
        <w:strike w:val="0"/>
      </w:rPr>
    </w:lvl>
    <w:lvl w:ilvl="1" w:tplc="F288E818">
      <w:start w:val="1"/>
      <w:numFmt w:val="lowerLetter"/>
      <w:lvlText w:val="%2."/>
      <w:lvlJc w:val="left"/>
      <w:pPr>
        <w:ind w:left="1440" w:hanging="360"/>
      </w:pPr>
      <w:rPr>
        <w:b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41E62"/>
    <w:multiLevelType w:val="hybridMultilevel"/>
    <w:tmpl w:val="D3A4D4D4"/>
    <w:lvl w:ilvl="0" w:tplc="4C90936C">
      <w:start w:val="1"/>
      <w:numFmt w:val="decimal"/>
      <w:lvlText w:val="%1."/>
      <w:lvlJc w:val="left"/>
      <w:pPr>
        <w:ind w:left="720" w:hanging="360"/>
      </w:pPr>
      <w:rPr>
        <w:strike w:val="0"/>
      </w:rPr>
    </w:lvl>
    <w:lvl w:ilvl="1" w:tplc="F288E818">
      <w:start w:val="1"/>
      <w:numFmt w:val="lowerLetter"/>
      <w:lvlText w:val="%2."/>
      <w:lvlJc w:val="left"/>
      <w:pPr>
        <w:ind w:left="1440" w:hanging="360"/>
      </w:pPr>
      <w:rPr>
        <w:b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F328F"/>
    <w:multiLevelType w:val="hybridMultilevel"/>
    <w:tmpl w:val="D3A4D4D4"/>
    <w:lvl w:ilvl="0" w:tplc="4C90936C">
      <w:start w:val="1"/>
      <w:numFmt w:val="decimal"/>
      <w:lvlText w:val="%1."/>
      <w:lvlJc w:val="left"/>
      <w:pPr>
        <w:ind w:left="720" w:hanging="360"/>
      </w:pPr>
      <w:rPr>
        <w:strike w:val="0"/>
      </w:rPr>
    </w:lvl>
    <w:lvl w:ilvl="1" w:tplc="F288E818">
      <w:start w:val="1"/>
      <w:numFmt w:val="lowerLetter"/>
      <w:lvlText w:val="%2."/>
      <w:lvlJc w:val="left"/>
      <w:pPr>
        <w:ind w:left="1440" w:hanging="360"/>
      </w:pPr>
      <w:rPr>
        <w:b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6707A"/>
    <w:multiLevelType w:val="hybridMultilevel"/>
    <w:tmpl w:val="D3A4D4D4"/>
    <w:lvl w:ilvl="0" w:tplc="4C90936C">
      <w:start w:val="1"/>
      <w:numFmt w:val="decimal"/>
      <w:lvlText w:val="%1."/>
      <w:lvlJc w:val="left"/>
      <w:pPr>
        <w:ind w:left="720" w:hanging="360"/>
      </w:pPr>
      <w:rPr>
        <w:strike w:val="0"/>
      </w:rPr>
    </w:lvl>
    <w:lvl w:ilvl="1" w:tplc="F288E818">
      <w:start w:val="1"/>
      <w:numFmt w:val="lowerLetter"/>
      <w:lvlText w:val="%2."/>
      <w:lvlJc w:val="left"/>
      <w:pPr>
        <w:ind w:left="1440" w:hanging="360"/>
      </w:pPr>
      <w:rPr>
        <w:b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07C05"/>
    <w:multiLevelType w:val="hybridMultilevel"/>
    <w:tmpl w:val="D3A4D4D4"/>
    <w:lvl w:ilvl="0" w:tplc="4C90936C">
      <w:start w:val="1"/>
      <w:numFmt w:val="decimal"/>
      <w:lvlText w:val="%1."/>
      <w:lvlJc w:val="left"/>
      <w:pPr>
        <w:ind w:left="720" w:hanging="360"/>
      </w:pPr>
      <w:rPr>
        <w:strike w:val="0"/>
      </w:rPr>
    </w:lvl>
    <w:lvl w:ilvl="1" w:tplc="F288E818">
      <w:start w:val="1"/>
      <w:numFmt w:val="lowerLetter"/>
      <w:lvlText w:val="%2."/>
      <w:lvlJc w:val="left"/>
      <w:pPr>
        <w:ind w:left="1440" w:hanging="360"/>
      </w:pPr>
      <w:rPr>
        <w:b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64D24"/>
    <w:multiLevelType w:val="hybridMultilevel"/>
    <w:tmpl w:val="D3A4D4D4"/>
    <w:lvl w:ilvl="0" w:tplc="4C90936C">
      <w:start w:val="1"/>
      <w:numFmt w:val="decimal"/>
      <w:lvlText w:val="%1."/>
      <w:lvlJc w:val="left"/>
      <w:pPr>
        <w:ind w:left="720" w:hanging="360"/>
      </w:pPr>
      <w:rPr>
        <w:strike w:val="0"/>
      </w:rPr>
    </w:lvl>
    <w:lvl w:ilvl="1" w:tplc="F288E818">
      <w:start w:val="1"/>
      <w:numFmt w:val="lowerLetter"/>
      <w:lvlText w:val="%2."/>
      <w:lvlJc w:val="left"/>
      <w:pPr>
        <w:ind w:left="1440" w:hanging="360"/>
      </w:pPr>
      <w:rPr>
        <w:b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4"/>
  </w:num>
  <w:num w:numId="5">
    <w:abstractNumId w:val="7"/>
  </w:num>
  <w:num w:numId="6">
    <w:abstractNumId w:val="5"/>
  </w:num>
  <w:num w:numId="7">
    <w:abstractNumId w:val="8"/>
  </w:num>
  <w:num w:numId="8">
    <w:abstractNumId w:val="3"/>
  </w:num>
  <w:num w:numId="9">
    <w:abstractNumId w:val="6"/>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gen Morehouse">
    <w15:presenceInfo w15:providerId="Windows Live" w15:userId="d549e212985e1c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42"/>
    <w:rsid w:val="000A79E6"/>
    <w:rsid w:val="00315506"/>
    <w:rsid w:val="006D2C65"/>
    <w:rsid w:val="007A0342"/>
    <w:rsid w:val="0085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CF036C"/>
  <w15:chartTrackingRefBased/>
  <w15:docId w15:val="{557DAEFF-7012-0A44-B8DE-1DD0D478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34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342"/>
    <w:pPr>
      <w:spacing w:after="200" w:line="276" w:lineRule="auto"/>
      <w:ind w:left="720"/>
      <w:contextualSpacing/>
    </w:pPr>
    <w:rPr>
      <w:rFonts w:ascii="Calibri" w:hAnsi="Calibri"/>
      <w:sz w:val="22"/>
      <w:szCs w:val="22"/>
    </w:rPr>
  </w:style>
  <w:style w:type="paragraph" w:styleId="Footer">
    <w:name w:val="footer"/>
    <w:basedOn w:val="Normal"/>
    <w:link w:val="FooterChar"/>
    <w:uiPriority w:val="99"/>
    <w:unhideWhenUsed/>
    <w:rsid w:val="007A0342"/>
    <w:pPr>
      <w:tabs>
        <w:tab w:val="center" w:pos="4680"/>
        <w:tab w:val="right" w:pos="9360"/>
      </w:tabs>
    </w:pPr>
  </w:style>
  <w:style w:type="character" w:customStyle="1" w:styleId="FooterChar">
    <w:name w:val="Footer Char"/>
    <w:basedOn w:val="DefaultParagraphFont"/>
    <w:link w:val="Footer"/>
    <w:uiPriority w:val="99"/>
    <w:rsid w:val="007A034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A0342"/>
    <w:rPr>
      <w:sz w:val="16"/>
      <w:szCs w:val="16"/>
    </w:rPr>
  </w:style>
  <w:style w:type="paragraph" w:styleId="CommentText">
    <w:name w:val="annotation text"/>
    <w:basedOn w:val="Normal"/>
    <w:link w:val="CommentTextChar"/>
    <w:uiPriority w:val="99"/>
    <w:semiHidden/>
    <w:unhideWhenUsed/>
    <w:rsid w:val="007A0342"/>
  </w:style>
  <w:style w:type="character" w:customStyle="1" w:styleId="CommentTextChar">
    <w:name w:val="Comment Text Char"/>
    <w:basedOn w:val="DefaultParagraphFont"/>
    <w:link w:val="CommentText"/>
    <w:uiPriority w:val="99"/>
    <w:semiHidden/>
    <w:rsid w:val="007A0342"/>
    <w:rPr>
      <w:rFonts w:ascii="Times New Roman" w:eastAsia="Times New Roman" w:hAnsi="Times New Roman" w:cs="Times New Roman"/>
      <w:sz w:val="20"/>
      <w:szCs w:val="20"/>
    </w:rPr>
  </w:style>
  <w:style w:type="table" w:styleId="TableGrid">
    <w:name w:val="Table Grid"/>
    <w:basedOn w:val="TableNormal"/>
    <w:uiPriority w:val="39"/>
    <w:rsid w:val="007A0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342"/>
    <w:rPr>
      <w:sz w:val="18"/>
      <w:szCs w:val="18"/>
    </w:rPr>
  </w:style>
  <w:style w:type="character" w:customStyle="1" w:styleId="BalloonTextChar">
    <w:name w:val="Balloon Text Char"/>
    <w:basedOn w:val="DefaultParagraphFont"/>
    <w:link w:val="BalloonText"/>
    <w:uiPriority w:val="99"/>
    <w:semiHidden/>
    <w:rsid w:val="007A034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2020-09-14T22:06:00Z</dcterms:created>
  <dcterms:modified xsi:type="dcterms:W3CDTF">2020-09-14T22:06:00Z</dcterms:modified>
</cp:coreProperties>
</file>